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B9" w:rsidRPr="00E82AEB" w:rsidRDefault="00E82AEB" w:rsidP="00E82AEB">
      <w:pPr>
        <w:jc w:val="center"/>
        <w:rPr>
          <w:rFonts w:ascii="方正小标宋简体" w:eastAsia="方正小标宋简体"/>
          <w:sz w:val="44"/>
          <w:szCs w:val="44"/>
        </w:rPr>
      </w:pPr>
      <w:r w:rsidRPr="00E82AEB">
        <w:rPr>
          <w:rFonts w:ascii="方正小标宋简体" w:eastAsia="方正小标宋简体" w:hint="eastAsia"/>
          <w:sz w:val="44"/>
          <w:szCs w:val="44"/>
        </w:rPr>
        <w:t>财政收支信息</w:t>
      </w:r>
    </w:p>
    <w:p w:rsidR="00E82AEB" w:rsidRDefault="00E82AEB" w:rsidP="00E82AEB">
      <w:r w:rsidRPr="0038067F">
        <w:rPr>
          <w:rFonts w:eastAsia="仿宋_GB2312"/>
          <w:b/>
          <w:color w:val="000000"/>
          <w:sz w:val="32"/>
          <w:szCs w:val="32"/>
        </w:rPr>
        <w:t>1—</w:t>
      </w:r>
      <w:r w:rsidR="008718DD">
        <w:rPr>
          <w:rFonts w:eastAsia="仿宋_GB2312" w:hint="eastAsia"/>
          <w:b/>
          <w:color w:val="000000"/>
          <w:sz w:val="32"/>
          <w:szCs w:val="32"/>
        </w:rPr>
        <w:t>11</w:t>
      </w:r>
      <w:r w:rsidRPr="0038067F">
        <w:rPr>
          <w:rFonts w:eastAsia="仿宋_GB2312"/>
          <w:b/>
          <w:color w:val="000000"/>
          <w:sz w:val="32"/>
          <w:szCs w:val="32"/>
        </w:rPr>
        <w:t>月份，全县一般公共预算收入完成</w:t>
      </w:r>
      <w:r w:rsidR="008718DD">
        <w:rPr>
          <w:rFonts w:eastAsia="仿宋_GB2312" w:hint="eastAsia"/>
          <w:b/>
          <w:color w:val="000000"/>
          <w:sz w:val="32"/>
          <w:szCs w:val="32"/>
        </w:rPr>
        <w:t>128900</w:t>
      </w:r>
      <w:r w:rsidRPr="0038067F">
        <w:rPr>
          <w:rFonts w:eastAsia="仿宋_GB2312"/>
          <w:b/>
          <w:color w:val="000000"/>
          <w:sz w:val="32"/>
          <w:szCs w:val="32"/>
        </w:rPr>
        <w:t>万元，可比增长</w:t>
      </w:r>
      <w:r w:rsidR="008718DD">
        <w:rPr>
          <w:rFonts w:eastAsia="仿宋_GB2312" w:hint="eastAsia"/>
          <w:b/>
          <w:color w:val="000000"/>
          <w:sz w:val="32"/>
          <w:szCs w:val="32"/>
        </w:rPr>
        <w:t>11.04</w:t>
      </w:r>
      <w:r w:rsidRPr="0038067F">
        <w:rPr>
          <w:rFonts w:eastAsia="仿宋_GB2312"/>
          <w:b/>
          <w:color w:val="000000"/>
          <w:sz w:val="32"/>
          <w:szCs w:val="32"/>
        </w:rPr>
        <w:t>%</w:t>
      </w:r>
      <w:r w:rsidRPr="0038067F">
        <w:rPr>
          <w:rFonts w:eastAsia="仿宋_GB2312"/>
          <w:b/>
          <w:color w:val="000000"/>
          <w:sz w:val="32"/>
          <w:szCs w:val="32"/>
        </w:rPr>
        <w:t>，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1-</w:t>
      </w:r>
      <w:r w:rsidR="008718DD">
        <w:rPr>
          <w:rFonts w:eastAsia="仿宋_GB2312" w:hint="eastAsia"/>
          <w:b/>
          <w:bCs/>
          <w:color w:val="000000"/>
          <w:sz w:val="32"/>
          <w:szCs w:val="32"/>
        </w:rPr>
        <w:t>11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月份，公共财政预算支出完成</w:t>
      </w:r>
      <w:r w:rsidR="008718DD">
        <w:rPr>
          <w:rFonts w:eastAsia="仿宋_GB2312" w:hint="eastAsia"/>
          <w:b/>
          <w:bCs/>
          <w:color w:val="000000"/>
          <w:sz w:val="32"/>
          <w:szCs w:val="32"/>
        </w:rPr>
        <w:t>319093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万元，比去年同期增长</w:t>
      </w:r>
      <w:r w:rsidR="008718DD">
        <w:rPr>
          <w:rFonts w:eastAsia="仿宋_GB2312" w:hint="eastAsia"/>
          <w:b/>
          <w:bCs/>
          <w:color w:val="000000"/>
          <w:sz w:val="32"/>
          <w:szCs w:val="32"/>
        </w:rPr>
        <w:t>11.59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%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。</w:t>
      </w:r>
      <w:r w:rsidR="008D2B63">
        <w:rPr>
          <w:rFonts w:eastAsia="仿宋_GB2312"/>
          <w:b/>
          <w:bCs/>
          <w:color w:val="000000"/>
          <w:sz w:val="32"/>
          <w:szCs w:val="32"/>
        </w:rPr>
        <w:t>收入进度相对均衡</w:t>
      </w:r>
      <w:r w:rsidR="008D2B63">
        <w:rPr>
          <w:rFonts w:eastAsia="仿宋_GB2312" w:hint="eastAsia"/>
          <w:b/>
          <w:bCs/>
          <w:color w:val="000000"/>
          <w:sz w:val="32"/>
          <w:szCs w:val="32"/>
        </w:rPr>
        <w:t>。</w:t>
      </w:r>
    </w:p>
    <w:sectPr w:rsidR="00E82AEB" w:rsidSect="00284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3A" w:rsidRDefault="00D84E3A" w:rsidP="00E82AEB">
      <w:r>
        <w:separator/>
      </w:r>
    </w:p>
  </w:endnote>
  <w:endnote w:type="continuationSeparator" w:id="1">
    <w:p w:rsidR="00D84E3A" w:rsidRDefault="00D84E3A" w:rsidP="00E8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3A" w:rsidRDefault="00D84E3A" w:rsidP="00E82AEB">
      <w:r>
        <w:separator/>
      </w:r>
    </w:p>
  </w:footnote>
  <w:footnote w:type="continuationSeparator" w:id="1">
    <w:p w:rsidR="00D84E3A" w:rsidRDefault="00D84E3A" w:rsidP="00E82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EB"/>
    <w:rsid w:val="002848B9"/>
    <w:rsid w:val="00515283"/>
    <w:rsid w:val="005A272B"/>
    <w:rsid w:val="008718DD"/>
    <w:rsid w:val="008D2B63"/>
    <w:rsid w:val="009D7AFB"/>
    <w:rsid w:val="00B01CCD"/>
    <w:rsid w:val="00D84E3A"/>
    <w:rsid w:val="00E8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2017-12-21T07:12:00Z</dcterms:created>
  <dcterms:modified xsi:type="dcterms:W3CDTF">2017-12-21T07:41:00Z</dcterms:modified>
</cp:coreProperties>
</file>