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关于优化网上商城定制类竞价项目</w:t>
      </w:r>
    </w:p>
    <w:p>
      <w:pPr>
        <w:ind w:firstLine="645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邀请供应商规则的通知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各采购单位、供应商：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进一步规范网上商城采购</w:t>
      </w:r>
      <w:r>
        <w:rPr>
          <w:rFonts w:hint="eastAsia" w:ascii="仿宋" w:hAnsi="仿宋" w:eastAsia="仿宋"/>
          <w:sz w:val="32"/>
          <w:szCs w:val="32"/>
        </w:rPr>
        <w:t>行为</w:t>
      </w:r>
      <w:r>
        <w:rPr>
          <w:rFonts w:ascii="仿宋" w:hAnsi="仿宋" w:eastAsia="仿宋"/>
          <w:sz w:val="32"/>
          <w:szCs w:val="32"/>
        </w:rPr>
        <w:t>，促进</w:t>
      </w:r>
      <w:r>
        <w:rPr>
          <w:rFonts w:hint="eastAsia" w:ascii="仿宋" w:hAnsi="仿宋" w:eastAsia="仿宋"/>
          <w:sz w:val="32"/>
          <w:szCs w:val="32"/>
        </w:rPr>
        <w:t>有序</w:t>
      </w:r>
      <w:r>
        <w:rPr>
          <w:rFonts w:ascii="仿宋" w:hAnsi="仿宋" w:eastAsia="仿宋"/>
          <w:sz w:val="32"/>
          <w:szCs w:val="32"/>
        </w:rPr>
        <w:t>竞争，</w:t>
      </w:r>
      <w:r>
        <w:rPr>
          <w:rFonts w:hint="eastAsia" w:ascii="仿宋" w:hAnsi="仿宋" w:eastAsia="仿宋"/>
          <w:sz w:val="32"/>
          <w:szCs w:val="32"/>
        </w:rPr>
        <w:t>提高采购效益，自2024年11月11日起，实行承诺入驻商城的定制类品目采用网上竞价方式组织采购的，取消采购人全部人工选取邀请供应商报价方式，</w:t>
      </w:r>
      <w:r>
        <w:rPr>
          <w:rFonts w:hint="eastAsia" w:ascii="仿宋" w:hAnsi="仿宋" w:eastAsia="仿宋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/>
          <w:sz w:val="32"/>
          <w:szCs w:val="32"/>
        </w:rPr>
        <w:t>结合采购需求特点，选择下列方式之一邀请供应商参与报价：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1.公开竞价方式。采购人发布竞价公告，本品目入驻供应商均可以参与报价，不限供应商数量。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2.随机抽取方式。在本品目入驻供应商中，采购人通过随机抽取方式邀请不少于6家参与报价。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3.人工选取+随机抽取组合方式。在本品目入驻供应商中，采购人最多可人工选取3家供应商，其他供应商通过随机抽取方式确定，总邀请数量不少于6家。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山东省政府采购中心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2024年11月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AE"/>
    <w:rsid w:val="000A22AE"/>
    <w:rsid w:val="00107609"/>
    <w:rsid w:val="001774DF"/>
    <w:rsid w:val="001A4247"/>
    <w:rsid w:val="001B12DE"/>
    <w:rsid w:val="002E055C"/>
    <w:rsid w:val="003A1ECA"/>
    <w:rsid w:val="003E44D7"/>
    <w:rsid w:val="0055081A"/>
    <w:rsid w:val="005533D3"/>
    <w:rsid w:val="00622E57"/>
    <w:rsid w:val="00650153"/>
    <w:rsid w:val="0069583A"/>
    <w:rsid w:val="006F6A0F"/>
    <w:rsid w:val="0071152E"/>
    <w:rsid w:val="007760F2"/>
    <w:rsid w:val="00836A2D"/>
    <w:rsid w:val="008E08DF"/>
    <w:rsid w:val="00A0223E"/>
    <w:rsid w:val="00A6712C"/>
    <w:rsid w:val="00A757FA"/>
    <w:rsid w:val="00BF0B75"/>
    <w:rsid w:val="00CB71AD"/>
    <w:rsid w:val="00D13327"/>
    <w:rsid w:val="00E26A03"/>
    <w:rsid w:val="00ED60F0"/>
    <w:rsid w:val="00F971DE"/>
    <w:rsid w:val="D5A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等线" w:hAnsi="等线" w:eastAsia="等线" w:cs="Arial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等线" w:hAnsi="等线" w:eastAsia="等线" w:cs="Arial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58</Words>
  <Characters>335</Characters>
  <Lines>2</Lines>
  <Paragraphs>1</Paragraphs>
  <TotalTime>12</TotalTime>
  <ScaleCrop>false</ScaleCrop>
  <LinksUpToDate>false</LinksUpToDate>
  <CharactersWithSpaces>392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2024-11-05T09:39:00Z</dcterms:created>
  <dc:creator>lenovo</dc:creator>
  <cp:lastModifiedBy>user</cp:lastModifiedBy>
  <cp:lastPrinted>2024-11-03T19:05:00Z</cp:lastPrinted>
  <dcterms:modified xsi:type="dcterms:W3CDTF">2024-11-05T16:59:20Z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