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重点征集职业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6"/>
        <w:tblW w:w="88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71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</w:rPr>
              <w:t>属地</w:t>
            </w:r>
          </w:p>
        </w:tc>
        <w:tc>
          <w:tcPr>
            <w:tcW w:w="71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</w:rPr>
              <w:t>职业名称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省级</w:t>
            </w:r>
          </w:p>
        </w:tc>
        <w:tc>
          <w:tcPr>
            <w:tcW w:w="7179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人力资源社会保障部颁布的技能类新职业（工种）、省人力资源社会保障厅发布的规模以上工业企业急需紧缺职业（工种）中有国家职业技能标准的职业（工种）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6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济</w:t>
            </w:r>
            <w:r>
              <w:rPr>
                <w:rFonts w:hint="eastAsia" w:ascii="仿宋_GB2312"/>
                <w:color w:val="auto"/>
                <w:sz w:val="32"/>
                <w:szCs w:val="32"/>
                <w:lang w:eastAsia="zh-CN"/>
              </w:rPr>
              <w:t>宁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市</w:t>
            </w:r>
          </w:p>
        </w:tc>
        <w:tc>
          <w:tcPr>
            <w:tcW w:w="7179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婴幼儿发展引导员、保育师、养老护理员、孤残儿童护理员、假肢装配工、中式烹调师、企业人力资源管理师、家政服务员、中式烹调师、中式面点师、劳动关系协调员、汽车维修工、健康管理师、缝纫工、工程机械维修工、茶艺师、保健按摩师、眼镜验光员、眼镜定配工、营销员</w:t>
            </w:r>
          </w:p>
          <w:p>
            <w:pPr>
              <w:rPr>
                <w:rFonts w:ascii="仿宋_GB2312" w:eastAsia="仿宋_GB2312"/>
                <w:color w:val="auto"/>
                <w:szCs w:val="32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ZjA2M2ZlOGU2YmJiYzc3MDMwODYzZGUxODMzNmQifQ=="/>
  </w:docVars>
  <w:rsids>
    <w:rsidRoot w:val="660017EE"/>
    <w:rsid w:val="320D558B"/>
    <w:rsid w:val="3B0B67F9"/>
    <w:rsid w:val="660017EE"/>
    <w:rsid w:val="D9564672"/>
    <w:rsid w:val="DDAFD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50" w:beforeLines="50" w:line="600" w:lineRule="exact"/>
      <w:ind w:left="300" w:leftChars="300"/>
      <w:jc w:val="left"/>
      <w:outlineLvl w:val="2"/>
    </w:pPr>
    <w:rPr>
      <w:rFonts w:ascii="Times New Roman" w:hAnsi="Times New Roman" w:eastAsia="方正楷体_GBK" w:cs="Times New Roman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225</Characters>
  <Lines>0</Lines>
  <Paragraphs>0</Paragraphs>
  <TotalTime>13</TotalTime>
  <ScaleCrop>false</ScaleCrop>
  <LinksUpToDate>false</LinksUpToDate>
  <CharactersWithSpaces>237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2022-12-05T18:01:00Z</dcterms:created>
  <dc:creator>孙海萍</dc:creator>
  <cp:lastModifiedBy>Supreme</cp:lastModifiedBy>
  <dcterms:modified xsi:type="dcterms:W3CDTF">2022-12-07T10:56:14Z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D889F926EF124F8A8401107EA6AD4744</vt:lpwstr>
  </property>
</Properties>
</file>