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简体" w:cs="Times New Roman"/>
          <w:b/>
          <w:bCs w:val="0"/>
          <w:color w:val="00000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简体" w:cs="Times New Roman"/>
          <w:b/>
          <w:bCs w:val="0"/>
          <w:color w:val="000000"/>
          <w:kern w:val="2"/>
          <w:sz w:val="32"/>
          <w:szCs w:val="32"/>
          <w:lang w:val="en-US" w:eastAsia="zh-CN" w:bidi="ar"/>
        </w:rPr>
      </w:pPr>
    </w:p>
    <w:p>
      <w:pPr>
        <w:pStyle w:val="2"/>
        <w:rPr>
          <w:rFonts w:hint="default" w:ascii="Times New Roman" w:hAnsi="Times New Roman" w:eastAsia="方正仿宋简体" w:cs="Times New Roman"/>
          <w:b/>
          <w:bCs w:val="0"/>
          <w:color w:val="000000"/>
          <w:kern w:val="2"/>
          <w:sz w:val="32"/>
          <w:szCs w:val="32"/>
          <w:lang w:val="en-US" w:eastAsia="zh-CN" w:bidi="ar"/>
        </w:rPr>
      </w:pPr>
    </w:p>
    <w:p>
      <w:pPr>
        <w:rPr>
          <w:rFonts w:hint="default" w:ascii="Times New Roman" w:hAnsi="Times New Roman" w:eastAsia="方正仿宋简体" w:cs="Times New Roman"/>
          <w:b/>
          <w:bCs w:val="0"/>
          <w:color w:val="000000"/>
          <w:kern w:val="2"/>
          <w:sz w:val="32"/>
          <w:szCs w:val="32"/>
          <w:lang w:val="en-US" w:eastAsia="zh-CN" w:bidi="ar"/>
        </w:rPr>
      </w:pPr>
    </w:p>
    <w:p>
      <w:pPr>
        <w:pStyle w:val="2"/>
        <w:rPr>
          <w:rFonts w:hint="default" w:ascii="Times New Roman" w:hAnsi="Times New Roman" w:eastAsia="方正仿宋简体" w:cs="Times New Roman"/>
          <w:b/>
          <w:bCs w:val="0"/>
          <w:color w:val="000000"/>
          <w:kern w:val="2"/>
          <w:sz w:val="32"/>
          <w:szCs w:val="32"/>
          <w:lang w:val="en-US" w:eastAsia="zh-CN" w:bidi="ar"/>
        </w:rPr>
      </w:pPr>
    </w:p>
    <w:p>
      <w:pPr>
        <w:rPr>
          <w:rFonts w:hint="default" w:ascii="Times New Roman" w:hAnsi="Times New Roman" w:eastAsia="方正仿宋简体" w:cs="Times New Roman"/>
          <w:b/>
          <w:bCs w:val="0"/>
          <w:color w:val="000000"/>
          <w:kern w:val="2"/>
          <w:sz w:val="32"/>
          <w:szCs w:val="32"/>
          <w:lang w:val="en-US" w:eastAsia="zh-CN" w:bidi="ar"/>
        </w:rPr>
      </w:pPr>
    </w:p>
    <w:p>
      <w:pPr>
        <w:pStyle w:val="2"/>
        <w:rPr>
          <w:rFonts w:hint="default" w:ascii="Times New Roman" w:hAnsi="Times New Roman" w:eastAsia="方正仿宋简体" w:cs="Times New Roman"/>
          <w:b/>
          <w:bCs w:val="0"/>
          <w:color w:val="000000"/>
          <w:kern w:val="2"/>
          <w:sz w:val="32"/>
          <w:szCs w:val="32"/>
          <w:lang w:val="en-US" w:eastAsia="zh-CN" w:bidi="ar"/>
        </w:rPr>
      </w:pPr>
    </w:p>
    <w:p>
      <w:pPr>
        <w:rPr>
          <w:rFonts w:hint="default" w:ascii="Times New Roman" w:hAnsi="Times New Roman" w:eastAsia="方正仿宋简体" w:cs="Times New Roman"/>
          <w:b/>
          <w:bCs w:val="0"/>
          <w:color w:val="000000"/>
          <w:kern w:val="2"/>
          <w:sz w:val="32"/>
          <w:szCs w:val="32"/>
          <w:lang w:val="en-US" w:eastAsia="zh-CN" w:bidi="ar"/>
        </w:rPr>
      </w:pPr>
    </w:p>
    <w:p>
      <w:pPr>
        <w:pStyle w:val="2"/>
        <w:rPr>
          <w:rFonts w:hint="default"/>
          <w:lang w:val="en-US" w:eastAsia="zh-CN"/>
        </w:rPr>
      </w:pPr>
    </w:p>
    <w:p>
      <w:pPr>
        <w:pStyle w:val="2"/>
        <w:rPr>
          <w:rFonts w:hint="default" w:ascii="Times New Roman" w:hAnsi="Times New Roman" w:eastAsia="方正仿宋简体" w:cs="Times New Roman"/>
          <w:b/>
          <w:bCs w:val="0"/>
          <w:color w:val="000000"/>
          <w:kern w:val="2"/>
          <w:sz w:val="32"/>
          <w:szCs w:val="32"/>
          <w:lang w:val="en-US" w:eastAsia="zh-CN" w:bidi="ar"/>
        </w:rPr>
      </w:pPr>
    </w:p>
    <w:p>
      <w:pPr>
        <w:rPr>
          <w:rFonts w:hint="default" w:ascii="Times New Roman" w:hAnsi="Times New Roman" w:eastAsia="方正仿宋简体" w:cs="Times New Roman"/>
          <w:b/>
          <w:bCs w:val="0"/>
          <w:color w:val="000000"/>
          <w:kern w:val="2"/>
          <w:sz w:val="32"/>
          <w:szCs w:val="32"/>
          <w:lang w:val="en-US" w:eastAsia="zh-CN" w:bidi="ar"/>
        </w:rPr>
      </w:pPr>
    </w:p>
    <w:p>
      <w:pPr>
        <w:pStyle w:val="2"/>
        <w:rPr>
          <w:rFonts w:hint="default" w:ascii="Times New Roman" w:hAnsi="Times New Roman" w:eastAsia="方正仿宋简体" w:cs="Times New Roman"/>
          <w:b/>
          <w:bCs w:val="0"/>
          <w:color w:val="000000"/>
          <w:kern w:val="2"/>
          <w:sz w:val="32"/>
          <w:szCs w:val="32"/>
          <w:lang w:val="en-US" w:eastAsia="zh-CN" w:bidi="ar"/>
        </w:rPr>
      </w:pPr>
    </w:p>
    <w:p>
      <w:pPr>
        <w:rPr>
          <w:rFonts w:hint="default"/>
          <w:lang w:val="en-US" w:eastAsia="zh-CN"/>
        </w:rPr>
      </w:pP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简体" w:cs="Times New Roman"/>
          <w:b/>
          <w:bCs w:val="0"/>
          <w:color w:val="00000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简体" w:cs="Times New Roman"/>
          <w:b/>
          <w:bCs w:val="0"/>
          <w:color w:val="000000"/>
          <w:sz w:val="32"/>
          <w:szCs w:val="32"/>
          <w:lang w:val="en-US"/>
        </w:rPr>
      </w:pPr>
      <w:r>
        <w:rPr>
          <w:rFonts w:hint="default" w:ascii="Times New Roman" w:hAnsi="Times New Roman" w:eastAsia="方正仿宋简体" w:cs="Times New Roman"/>
          <w:b/>
          <w:bCs w:val="0"/>
          <w:color w:val="000000"/>
          <w:kern w:val="2"/>
          <w:sz w:val="32"/>
          <w:szCs w:val="32"/>
          <w:lang w:val="en-US" w:eastAsia="zh-CN" w:bidi="ar"/>
        </w:rPr>
        <w:t>嘉民字〔2023〕5 号</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小标宋简体" w:cs="Times New Roman"/>
          <w:b/>
          <w:bCs w:val="0"/>
          <w:sz w:val="44"/>
          <w:szCs w:val="24"/>
          <w:lang w:val="en-US"/>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A0A0A"/>
          <w:w w:val="105"/>
          <w:sz w:val="44"/>
          <w:szCs w:val="44"/>
          <w:lang w:val="en-US" w:eastAsia="zh-CN"/>
        </w:rPr>
        <w:t>关于进一步规范残疾人两项补贴管理工作的通知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各镇（街）政府（办事处）：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为进一步规范提升我县困难残疾人生活补贴和重度残疾人护理补贴（以下称残疾人“两项补贴”）管理服务水平，理顺工作机制、明确部门职责，规范工作程序，落实工作任务，切实保障残疾人合法权益，根据《济宁市民政局 济宁市财政局 济宁市残疾人联合会关于转发鲁民〔2022〕64号文件进一步加强残疾人两项补贴精准管理的通知》（济民字〔2023〕14号）文件要求，现就规范做好我县残疾人“两项补贴”管理工作通知如下：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一、界定补贴对象</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（一）困难残疾人生活补贴对象：具有嘉祥县户籍且享受最低生活保障待遇、持有《中华人民共和国残疾人证》（第二代）的残疾人。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（二）重度残疾人护理补贴对象：具有嘉祥县户籍且持有《中华人民共和国残疾人证》（第二代）、残疾等级为一、二级的残疾人。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三）符合条件的残疾人，可同时申领残疾人两项补贴。对既符合重度残疾人护理补贴条件，又符合经济困难老年人护理补贴或离休干部护理费的残疾老年人，可择高申领其中一类护理补贴。享受孤困儿童基本生活保障政策的残疾儿童，不享受困难残疾人生活补贴，符合条件的可享受重度残疾人护理补贴。</w:t>
      </w:r>
      <w:r>
        <w:rPr>
          <w:rFonts w:hint="default" w:ascii="Times New Roman" w:hAnsi="Times New Roman" w:eastAsia="方正仿宋简体" w:cs="Times New Roman"/>
          <w:b w:val="0"/>
          <w:bCs w:val="0"/>
          <w:kern w:val="0"/>
          <w:sz w:val="32"/>
          <w:szCs w:val="32"/>
          <w:lang w:val="zh-CN" w:eastAsia="zh-CN" w:bidi="ar"/>
        </w:rPr>
        <w:t>领取工伤保险生活护理费、纳入特困人员供养保障的残疾人不享受残疾人两项补贴。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二、明确部门及镇街职责</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 xml:space="preserve">残疾人“两项补贴”发放需要各相关部门及各镇街通力合作、相互配合，方可完成全链条工作，各相关方都要超前一步、积极主动，加强沟通衔接，主动完成自身承担的工作。民政部门统筹做好补贴资格认定、资金发放监管、集中复核、政策衔接及制度建设工作；财政部门要将两项补贴资金及所需工作经费，纳入地方财政预算；残联组织要及时更新残疾人证管理系统中迁出、过期、冻结、注销等状态变动信息，协同做好与数据比对、生存验证、全员集中复核、政策宣传及残疾人或监护人主动告知事项转介等工作。各单位各司其职，齐抓共管，协同建立信息共享对接机制，加大沟通协作力度，共同落细落实残疾人“两项补贴”工作。推动建立容错纠错机制。加大对申请人采取虚报、隐瞒、伪造等手段骗取补贴资金的发现和追回力度。对秉持公心、履职尽责但因客观原因出现失误偏差且能够及时纠正的经办人员，依法依规免于问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三、规范业务流程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方正楷体简体" w:hAnsi="方正楷体简体" w:eastAsia="方正楷体简体" w:cs="方正楷体简体"/>
          <w:b w:val="0"/>
          <w:bCs w:val="0"/>
          <w:kern w:val="0"/>
          <w:sz w:val="32"/>
          <w:szCs w:val="32"/>
          <w:lang w:val="en-US" w:eastAsia="zh-CN" w:bidi="ar"/>
        </w:rPr>
      </w:pPr>
      <w:r>
        <w:rPr>
          <w:rFonts w:hint="default" w:ascii="方正楷体简体" w:hAnsi="方正楷体简体" w:eastAsia="方正楷体简体" w:cs="方正楷体简体"/>
          <w:b w:val="0"/>
          <w:bCs w:val="0"/>
          <w:kern w:val="0"/>
          <w:sz w:val="32"/>
          <w:szCs w:val="32"/>
          <w:lang w:val="en-US" w:eastAsia="zh-CN" w:bidi="ar"/>
        </w:rPr>
        <w:t>（一）强化源头管理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残疾人“两项补贴”申领，需自愿提交申请。对未主动申报的残疾人对象，特别是对新纳入低保、新领取残疾人证的残疾人及监护人，各镇街职责部门一次性告知其申报流程、所需材料，动员其及时开展申请，并协助办理相关手续，及时纳入补贴范围，做到应知尽知、应补尽补、不漏一人。对已主动提醒告知，但残疾人或监护人未提出申请的，视为自愿放弃，不得强制纳入残疾人两项补贴对象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楷体" w:cs="Times New Roman"/>
          <w:b w:val="0"/>
          <w:bCs w:val="0"/>
          <w:kern w:val="0"/>
          <w:sz w:val="32"/>
          <w:szCs w:val="32"/>
          <w:lang w:val="en-US" w:eastAsia="zh-CN" w:bidi="ar"/>
        </w:rPr>
      </w:pPr>
      <w:r>
        <w:rPr>
          <w:rFonts w:hint="default" w:ascii="方正楷体简体" w:hAnsi="方正楷体简体" w:eastAsia="方正楷体简体" w:cs="方正楷体简体"/>
          <w:b w:val="0"/>
          <w:bCs w:val="0"/>
          <w:kern w:val="0"/>
          <w:sz w:val="32"/>
          <w:szCs w:val="32"/>
          <w:lang w:val="en-US" w:eastAsia="zh-CN" w:bidi="ar"/>
        </w:rPr>
        <w:t>（二）完善申报流程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1.申请。残疾人两项补贴由本人申请。法定监护人，法定赡养人、抚养、扶养义务人，所在村（居）民委员会或其他被委托人可代为申请。按照“分级负责、属地管理”的原则，向镇政府（街道办事处）社会救助“一门受理、协同办理”窗口提出申请。也可通过电话、发送信息或网上提出申请，并在工作人员的指导下，及时办理惠民惠农财政补贴资金“一卡通”。申请人要如实提供身份证、残疾人证、低保证信息，签订《山东省残疾人两项补贴政策告知承诺书》（附件2）。</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2.审核。镇街“一门受理、协同办理”窗口收到申请后，对申请人的资格情况进行核实，提出审核意见，通过审核的报镇政府（街道办事处）审批。</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3.审批。对符合救助条件的，镇政府（街道办事处）予以审批，镇（街道）审核审定的补贴资格合格材料，分别报县残联、民政局备案。并由镇街录入山东数字民政－－残疾人两项补贴系统，生成当月发放花名册，系统内提交上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eastAsia" w:ascii="方正楷体简体" w:hAnsi="方正楷体简体" w:eastAsia="方正楷体简体" w:cs="方正楷体简体"/>
          <w:b w:val="0"/>
          <w:bCs w:val="0"/>
          <w:kern w:val="0"/>
          <w:sz w:val="32"/>
          <w:szCs w:val="32"/>
          <w:lang w:val="en-US" w:eastAsia="zh-CN" w:bidi="ar"/>
        </w:rPr>
      </w:pPr>
      <w:r>
        <w:rPr>
          <w:rFonts w:hint="eastAsia" w:ascii="方正楷体简体" w:hAnsi="方正楷体简体" w:eastAsia="方正楷体简体" w:cs="方正楷体简体"/>
          <w:b w:val="0"/>
          <w:bCs w:val="0"/>
          <w:kern w:val="0"/>
          <w:sz w:val="32"/>
          <w:szCs w:val="32"/>
          <w:lang w:val="en-US" w:eastAsia="zh-CN" w:bidi="ar"/>
        </w:rPr>
        <w:t>（三）落实动态监督</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1.强化信息共享。各级民政、财政和残联建立残疾人两项补贴管理协调联动机制，实现数据互通，每月开展一次补贴数据比对。县残联负责残疾人动态管理和残疾人口数据库的数据维护，及时更新推送残疾人证信息，将残疾证办理名单纸质版、电子版每月推送县民政局及各镇街，协助民政部门做好两项补贴发放工作。各级民政部门每月将城乡低保、特困供养人员变动情况推送至残联组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2.强化个人报告。享受两项补贴的残疾人状况发生变化的，残疾人及其家庭成员或监护人应当及时主动告知镇街。镇街应当结合残疾人本人、监护人等主动申报和系统预警，对残疾人死亡、失踪、户口迁移、残疾状况变动、残疾人证失效等情况以及享受其他社会福利、救助、保险等政策进行复核。县民政局要会同县残联指导镇街做好补贴对象资格复核，并对补贴对象动态管理情况进行抽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3.强化数据一致。依托山东数字民政社会救助信息平台残疾人两项补贴信息系统，确保线上、线下补贴发放数据一致。各镇街要及时将低保、特困供养、残疾人证等数据信息更新情况录入相应业务信息系统，并根据政策衔接要求做好信息比对工作，每月开展一次补贴数据比对；县民政、财政和残联每季度联合召开一次会议，研究工作中遇到的矛盾和问题，提出解决办法，制定防范措施。</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4.强化补贴到人。资格审定合格的残疾人自递交申请当月起计发补贴。残疾人两项补贴实行按月发放，原则上发放至残疾人本人的“一本通”银行账户。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四、强化工作保障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方正仿宋简体" w:cs="Times New Roman"/>
          <w:b w:val="0"/>
          <w:bCs w:val="0"/>
          <w:kern w:val="0"/>
          <w:sz w:val="32"/>
          <w:szCs w:val="32"/>
          <w:lang w:val="en-US" w:eastAsia="zh-CN" w:bidi="ar"/>
        </w:rPr>
      </w:pPr>
      <w:r>
        <w:rPr>
          <w:rFonts w:hint="default" w:ascii="方正楷体简体" w:hAnsi="方正楷体简体" w:eastAsia="方正楷体简体" w:cs="方正楷体简体"/>
          <w:b w:val="0"/>
          <w:bCs w:val="0"/>
          <w:kern w:val="0"/>
          <w:sz w:val="32"/>
          <w:szCs w:val="32"/>
          <w:lang w:val="en-US" w:eastAsia="zh-CN" w:bidi="ar"/>
        </w:rPr>
        <w:t>一是强化监督管理。</w:t>
      </w:r>
      <w:r>
        <w:rPr>
          <w:rFonts w:hint="default" w:ascii="Times New Roman" w:hAnsi="Times New Roman" w:eastAsia="方正仿宋简体" w:cs="Times New Roman"/>
          <w:b w:val="0"/>
          <w:bCs w:val="0"/>
          <w:kern w:val="0"/>
          <w:sz w:val="32"/>
          <w:szCs w:val="32"/>
          <w:lang w:val="en-US" w:eastAsia="zh-CN" w:bidi="ar"/>
        </w:rPr>
        <w:t>县民政、县残联及各镇街要把残疾人“两项补贴”制度切实落实到行动上，明确专人管理，专人负责，同时要形成协作合力，做好各部门工作上的无缝对接，做到“应补尽补、应退尽退”，精准发放，动态管理，确保做到“不漏一户、不落一人”，积极主动推进残疾人两项补贴的发放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方正仿宋简体" w:cs="Times New Roman"/>
          <w:b w:val="0"/>
          <w:bCs w:val="0"/>
          <w:kern w:val="0"/>
          <w:sz w:val="32"/>
          <w:szCs w:val="32"/>
          <w:lang w:val="en-US" w:eastAsia="zh-CN" w:bidi="ar"/>
        </w:rPr>
      </w:pPr>
      <w:r>
        <w:rPr>
          <w:rFonts w:hint="default" w:ascii="方正楷体简体" w:hAnsi="方正楷体简体" w:eastAsia="方正楷体简体" w:cs="方正楷体简体"/>
          <w:b w:val="0"/>
          <w:bCs w:val="0"/>
          <w:kern w:val="0"/>
          <w:sz w:val="32"/>
          <w:szCs w:val="32"/>
          <w:lang w:val="en-US" w:eastAsia="zh-CN" w:bidi="ar"/>
        </w:rPr>
        <w:t>二是抓好业务学习。</w:t>
      </w:r>
      <w:r>
        <w:rPr>
          <w:rFonts w:hint="default" w:ascii="Times New Roman" w:hAnsi="Times New Roman" w:eastAsia="方正仿宋简体" w:cs="Times New Roman"/>
          <w:b w:val="0"/>
          <w:bCs w:val="0"/>
          <w:kern w:val="0"/>
          <w:sz w:val="32"/>
          <w:szCs w:val="32"/>
          <w:lang w:val="en-US" w:eastAsia="zh-CN" w:bidi="ar"/>
        </w:rPr>
        <w:t>各镇街有关业务办理人员要及时学习，掌握残疾人两项补贴制度精神和具体内容，正确组织实施残疾人两项补贴工作，认真落实操作规程，强化服务意识、责任意识、法纪意识，提高镇街、村（社区）工作人员的政策水平和业务能力，为残疾人提供更好的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方正仿宋简体" w:cs="Times New Roman"/>
          <w:b w:val="0"/>
          <w:bCs w:val="0"/>
          <w:kern w:val="0"/>
          <w:sz w:val="32"/>
          <w:szCs w:val="32"/>
          <w:lang w:val="en-US" w:eastAsia="zh-CN" w:bidi="ar"/>
        </w:rPr>
      </w:pPr>
      <w:r>
        <w:rPr>
          <w:rFonts w:hint="default" w:ascii="方正楷体简体" w:hAnsi="方正楷体简体" w:eastAsia="方正楷体简体" w:cs="方正楷体简体"/>
          <w:b w:val="0"/>
          <w:bCs w:val="0"/>
          <w:kern w:val="0"/>
          <w:sz w:val="32"/>
          <w:szCs w:val="32"/>
          <w:lang w:val="en-US" w:eastAsia="zh-CN" w:bidi="ar"/>
        </w:rPr>
        <w:t>三是加强政策宣传。</w:t>
      </w:r>
      <w:r>
        <w:rPr>
          <w:rFonts w:hint="default" w:ascii="Times New Roman" w:hAnsi="Times New Roman" w:eastAsia="方正仿宋简体" w:cs="Times New Roman"/>
          <w:b w:val="0"/>
          <w:bCs w:val="0"/>
          <w:kern w:val="0"/>
          <w:sz w:val="32"/>
          <w:szCs w:val="32"/>
          <w:lang w:val="en-US" w:eastAsia="zh-CN" w:bidi="ar"/>
        </w:rPr>
        <w:t>各镇街要主动加强两项补贴政策宣传，特别是对新纳入低保、新办证残疾人及监护人，要主动提醒告知，发放或发送《申请残疾人两项补贴明白纸》《山东省残疾人两项补贴政策告知承诺书》（附件1、2），确保两项补贴政策应知尽知、应补尽补、应退尽退。充分利用多种媒介宣传残疾人两项补贴制度，营造良好舆论氛围，引导全社会更加关心、关爱残疾人。要充分考虑到残疾人获取信息的特殊要求和实际困难，采用灵活多样的形式进行宣传解读，确保残疾人及其家属知晓残疾人两项补贴制度内容，了解基本申领程序和要求，积极协助残疾人便捷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附件：1. 申请残疾人两项补贴明白纸</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　　　    2. 山东省残疾人两项补贴政策告知承诺书</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 xml:space="preserve">          3. 残疾人两项补贴办理流程图</w:t>
      </w:r>
    </w:p>
    <w:tbl>
      <w:tblPr>
        <w:tblStyle w:val="10"/>
        <w:tblpPr w:leftFromText="180" w:rightFromText="180" w:vertAnchor="text" w:horzAnchor="page" w:tblpXSpec="center" w:tblpY="156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32"/>
        <w:gridCol w:w="4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43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嘉 祥 县 民 政 局</w:t>
            </w:r>
          </w:p>
        </w:tc>
        <w:tc>
          <w:tcPr>
            <w:tcW w:w="4433"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嘉 祥 县 财 政 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65" w:type="dxa"/>
            <w:gridSpan w:val="2"/>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val="0"/>
                <w:kern w:val="0"/>
                <w:sz w:val="32"/>
                <w:szCs w:val="32"/>
                <w:lang w:val="en-US" w:eastAsia="zh-CN" w:bidi="ar"/>
              </w:rPr>
            </w:pP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60" w:lineRule="exact"/>
              <w:ind w:left="4180" w:leftChars="1900" w:right="0" w:firstLine="0" w:firstLineChars="0"/>
              <w:jc w:val="center"/>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嘉祥县残疾人联合会</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60" w:lineRule="exact"/>
              <w:ind w:left="4180" w:leftChars="1900" w:right="0" w:firstLine="0" w:firstLineChars="0"/>
              <w:jc w:val="center"/>
              <w:textAlignment w:val="auto"/>
              <w:rPr>
                <w:rFonts w:hint="default" w:ascii="Times New Roman" w:hAnsi="Times New Roman" w:eastAsia="方正仿宋简体" w:cs="Times New Roman"/>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4180" w:leftChars="1900" w:right="0" w:rightChars="0" w:firstLine="0" w:firstLineChars="0"/>
              <w:jc w:val="center"/>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2023年6月15日</w:t>
            </w:r>
          </w:p>
        </w:tc>
      </w:tr>
    </w:tbl>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黑体简体" w:cs="Times New Roman"/>
          <w:b w:val="0"/>
          <w:bCs/>
          <w:color w:val="000000"/>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黑体简体" w:cs="Times New Roman"/>
          <w:b w:val="0"/>
          <w:bCs/>
          <w:color w:val="000000"/>
          <w:kern w:val="2"/>
          <w:sz w:val="32"/>
          <w:szCs w:val="24"/>
          <w:lang w:val="en-US" w:eastAsia="zh-CN" w:bidi="ar"/>
        </w:rPr>
      </w:pPr>
    </w:p>
    <w:p>
      <w:pPr>
        <w:rPr>
          <w:rFonts w:hint="default" w:ascii="Times New Roman" w:hAnsi="Times New Roman" w:eastAsia="方正黑体简体" w:cs="Times New Roman"/>
          <w:b w:val="0"/>
          <w:bCs/>
          <w:color w:val="000000"/>
          <w:kern w:val="2"/>
          <w:sz w:val="32"/>
          <w:szCs w:val="24"/>
          <w:lang w:val="en-US" w:eastAsia="zh-CN" w:bidi="ar"/>
        </w:rPr>
      </w:pPr>
    </w:p>
    <w:p>
      <w:pPr>
        <w:rPr>
          <w:rFonts w:hint="default" w:ascii="Times New Roman" w:hAnsi="Times New Roman" w:eastAsia="方正黑体简体" w:cs="Times New Roman"/>
          <w:b w:val="0"/>
          <w:bCs/>
          <w:color w:val="000000"/>
          <w:kern w:val="2"/>
          <w:sz w:val="32"/>
          <w:szCs w:val="24"/>
          <w:lang w:val="en-US" w:eastAsia="zh-CN" w:bidi="ar"/>
        </w:rPr>
      </w:pPr>
      <w:r>
        <w:rPr>
          <w:rFonts w:hint="eastAsia" w:ascii="Times New Roman" w:hAnsi="Times New Roman" w:eastAsia="方正仿宋简体" w:cs="Times New Roman"/>
          <w:b w:val="0"/>
          <w:bCs w:val="0"/>
          <w:kern w:val="0"/>
          <w:sz w:val="32"/>
          <w:szCs w:val="32"/>
          <w:lang w:val="en-US" w:eastAsia="zh-CN" w:bidi="ar"/>
        </w:rPr>
        <w:t>（此件公开发布）</w:t>
      </w:r>
      <w:bookmarkStart w:id="0" w:name="_GoBack"/>
      <w:bookmarkEnd w:id="0"/>
      <w:r>
        <w:rPr>
          <w:rFonts w:hint="default" w:ascii="Times New Roman" w:hAnsi="Times New Roman" w:eastAsia="方正黑体简体" w:cs="Times New Roman"/>
          <w:b w:val="0"/>
          <w:bCs/>
          <w:color w:val="000000"/>
          <w:kern w:val="2"/>
          <w:sz w:val="32"/>
          <w:szCs w:val="24"/>
          <w:lang w:val="en-US" w:eastAsia="zh-CN" w:bidi="ar"/>
        </w:rPr>
        <w:br w:type="page"/>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both"/>
        <w:textAlignment w:val="auto"/>
        <w:rPr>
          <w:rFonts w:hint="default" w:ascii="Times New Roman" w:hAnsi="Times New Roman" w:eastAsia="方正黑体简体" w:cs="Times New Roman"/>
          <w:b w:val="0"/>
          <w:bCs/>
          <w:color w:val="000000"/>
          <w:sz w:val="32"/>
          <w:szCs w:val="24"/>
          <w:lang w:val="en-US"/>
        </w:rPr>
      </w:pPr>
      <w:r>
        <w:rPr>
          <w:rFonts w:hint="default" w:ascii="Times New Roman" w:hAnsi="Times New Roman" w:eastAsia="方正黑体简体" w:cs="Times New Roman"/>
          <w:b w:val="0"/>
          <w:bCs/>
          <w:color w:val="000000"/>
          <w:kern w:val="2"/>
          <w:sz w:val="32"/>
          <w:szCs w:val="24"/>
          <w:lang w:val="en-US" w:eastAsia="zh-CN" w:bidi="ar"/>
        </w:rPr>
        <w:t>附件1</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b w:val="0"/>
          <w:bCs/>
          <w:color w:val="000000"/>
          <w:sz w:val="32"/>
          <w:szCs w:val="24"/>
          <w:lang w:val="en-US"/>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color w:val="000000"/>
          <w:sz w:val="44"/>
          <w:szCs w:val="44"/>
          <w:lang w:val="en-US"/>
        </w:rPr>
      </w:pPr>
      <w:r>
        <w:rPr>
          <w:rFonts w:hint="default" w:ascii="Times New Roman" w:hAnsi="Times New Roman" w:eastAsia="方正小标宋简体" w:cs="Times New Roman"/>
          <w:b w:val="0"/>
          <w:bCs/>
          <w:color w:val="000000"/>
          <w:kern w:val="2"/>
          <w:sz w:val="44"/>
          <w:szCs w:val="44"/>
          <w:lang w:val="en-US" w:eastAsia="zh-CN" w:bidi="ar"/>
        </w:rPr>
        <w:t>申请残疾人两项补贴明白纸</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jc w:val="both"/>
        <w:textAlignment w:val="auto"/>
        <w:rPr>
          <w:rFonts w:hint="default" w:ascii="Times New Roman" w:hAnsi="Times New Roman" w:eastAsia="方正仿宋简体" w:cs="Times New Roman"/>
          <w:b w:val="0"/>
          <w:bCs/>
          <w:color w:val="000000"/>
          <w:sz w:val="44"/>
          <w:szCs w:val="44"/>
          <w:lang w:val="en-US"/>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color w:val="000000"/>
          <w:sz w:val="32"/>
          <w:szCs w:val="24"/>
          <w:lang w:val="en-US"/>
        </w:rPr>
      </w:pPr>
      <w:r>
        <w:rPr>
          <w:rFonts w:hint="default" w:ascii="Times New Roman" w:hAnsi="Times New Roman" w:eastAsia="黑体" w:cs="Times New Roman"/>
          <w:b w:val="0"/>
          <w:bCs/>
          <w:color w:val="000000"/>
          <w:kern w:val="2"/>
          <w:sz w:val="32"/>
          <w:szCs w:val="24"/>
          <w:lang w:val="en-US" w:eastAsia="zh-CN" w:bidi="ar"/>
        </w:rPr>
        <w:t>一、申请条件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1. 申请困难残疾人生活补贴为具有嘉祥县户籍且享受最低生活保障待遇、持有《中华人民共和国残疾人证》（第二代）的残疾人。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2. 申请重度残疾人护理补贴为具有嘉祥县户籍且持有《中华人民共和国残疾人证》（第二代）、残疾等级为一、二级的残疾人。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黑体" w:cs="Times New Roman"/>
          <w:b w:val="0"/>
          <w:bCs/>
          <w:color w:val="000000"/>
          <w:kern w:val="2"/>
          <w:sz w:val="32"/>
          <w:szCs w:val="24"/>
          <w:lang w:val="en-US" w:eastAsia="zh-CN" w:bidi="ar"/>
        </w:rPr>
        <w:t>二、申请方式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残疾人两项补贴由本人申请。法定监护人，法定赡养人、抚养、扶养义务人，所在村（居）民委员会或其他被委托人可代为申请。可采取以下两种方式申请：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1. 向镇政府（街道办事处）社会救助“一门受理、协同办理”窗口提出申请。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2. 通过电话、发送信息或网上提出申请，并在工作人员的指导下，及时办理惠民惠农财政补贴资金“一卡通”。申请人要如实提供身份证、残疾人证、低保证信息。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kern w:val="2"/>
          <w:sz w:val="32"/>
          <w:szCs w:val="2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联系电话：           邮箱：</w:t>
      </w:r>
    </w:p>
    <w:p>
      <w:pPr>
        <w:rPr>
          <w:rFonts w:hint="default" w:ascii="Times New Roman" w:hAnsi="Times New Roman" w:eastAsia="方正黑体简体" w:cs="Times New Roman"/>
          <w:b w:val="0"/>
          <w:bCs/>
          <w:color w:val="000000"/>
          <w:kern w:val="2"/>
          <w:sz w:val="32"/>
          <w:szCs w:val="24"/>
          <w:lang w:val="en-US" w:eastAsia="zh-CN" w:bidi="ar"/>
        </w:rPr>
      </w:pPr>
      <w:r>
        <w:rPr>
          <w:rFonts w:hint="default" w:ascii="Times New Roman" w:hAnsi="Times New Roman" w:eastAsia="方正黑体简体" w:cs="Times New Roman"/>
          <w:b w:val="0"/>
          <w:bCs/>
          <w:color w:val="000000"/>
          <w:kern w:val="2"/>
          <w:sz w:val="32"/>
          <w:szCs w:val="24"/>
          <w:lang w:val="en-US" w:eastAsia="zh-CN" w:bidi="ar"/>
        </w:rPr>
        <w:br w:type="page"/>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jc w:val="both"/>
        <w:textAlignment w:val="auto"/>
        <w:rPr>
          <w:rFonts w:hint="default" w:ascii="Times New Roman" w:hAnsi="Times New Roman" w:eastAsia="方正黑体简体" w:cs="Times New Roman"/>
          <w:b w:val="0"/>
          <w:bCs/>
          <w:color w:val="000000"/>
          <w:sz w:val="32"/>
          <w:szCs w:val="24"/>
          <w:lang w:val="en-US"/>
        </w:rPr>
      </w:pPr>
      <w:r>
        <w:rPr>
          <w:rFonts w:hint="default" w:ascii="Times New Roman" w:hAnsi="Times New Roman" w:eastAsia="方正黑体简体" w:cs="Times New Roman"/>
          <w:b w:val="0"/>
          <w:bCs/>
          <w:color w:val="000000"/>
          <w:kern w:val="2"/>
          <w:sz w:val="32"/>
          <w:szCs w:val="24"/>
          <w:lang w:val="en-US" w:eastAsia="zh-CN" w:bidi="ar"/>
        </w:rPr>
        <w:t>附件2</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jc w:val="both"/>
        <w:textAlignment w:val="auto"/>
        <w:rPr>
          <w:rFonts w:hint="default" w:ascii="Times New Roman" w:hAnsi="Times New Roman" w:eastAsia="方正黑体简体" w:cs="Times New Roman"/>
          <w:b w:val="0"/>
          <w:bCs/>
          <w:color w:val="000000"/>
          <w:sz w:val="32"/>
          <w:szCs w:val="24"/>
          <w:lang w:val="en-US"/>
        </w:rPr>
      </w:pP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color w:val="000000"/>
          <w:sz w:val="44"/>
          <w:szCs w:val="44"/>
          <w:lang w:val="en-US"/>
        </w:rPr>
      </w:pPr>
      <w:r>
        <w:rPr>
          <w:rFonts w:hint="default" w:ascii="Times New Roman" w:hAnsi="Times New Roman" w:eastAsia="方正小标宋简体" w:cs="Times New Roman"/>
          <w:b w:val="0"/>
          <w:bCs/>
          <w:color w:val="000000"/>
          <w:kern w:val="2"/>
          <w:sz w:val="44"/>
          <w:szCs w:val="44"/>
          <w:lang w:val="en-US" w:eastAsia="zh-CN" w:bidi="ar"/>
        </w:rPr>
        <w:t>山东省残疾人两项补贴政策</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color w:val="000000"/>
          <w:sz w:val="44"/>
          <w:szCs w:val="44"/>
          <w:lang w:val="en-US"/>
        </w:rPr>
      </w:pPr>
      <w:r>
        <w:rPr>
          <w:rFonts w:hint="default" w:ascii="Times New Roman" w:hAnsi="Times New Roman" w:eastAsia="方正小标宋简体" w:cs="Times New Roman"/>
          <w:b w:val="0"/>
          <w:bCs/>
          <w:color w:val="000000"/>
          <w:kern w:val="2"/>
          <w:sz w:val="44"/>
          <w:szCs w:val="44"/>
          <w:lang w:val="en-US" w:eastAsia="zh-CN" w:bidi="ar"/>
        </w:rPr>
        <w:t>告知承诺书（样本）</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b w:val="0"/>
          <w:bCs/>
          <w:color w:val="000000"/>
          <w:sz w:val="32"/>
          <w:szCs w:val="24"/>
          <w:lang w:val="en-US"/>
        </w:rPr>
      </w:pP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一、本次申请审核依据《山东省人民政府关于贯彻国发〔2015〕52号文件全面建立困难残疾人生活补贴和重度残疾人护理补贴制度的实施意见》（鲁政发〔2015〕27号）《山东省民政厅 山东省财政厅 山东省残疾人联合会转发〈民政部 财政部 中国残联关于进一步完善困难残疾人生活补贴和重度残疾人护理补贴制度的意见〉的通知》（鲁民〔2021〕86号）《山东省民政厅 山东省财政厅 山东省残疾人联合会关于转发民发〔2022〕79号文件进一步加强残疾人两项补贴精准管理的通知》（鲁民〔2022〕64号）等规定办理，在申请残疾人两项补贴资格认定前，申请人应当详细了解相关申请审核和退出规定。</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二、残疾人两项补贴遵循自愿申请原则，残疾人及监护人有权提出或放弃补贴资格申请。</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三、申请人应当对提交的残疾人两项补贴申请材料真实性、合法性负责。</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四、申请人在发生以下情形时，申请人或其监护人（或赡养、抚养、扶养义务人，其他被委托人）应向户籍所在地县级民政部门、残联、镇（街道）等任一机关主动告知：（1）享受特困供养待遇；（2）户籍迁出当地（不含到户籍地以外接受学历教育的残疾学生）；（3）监狱服刑；（4）被宣告死亡；（5）失踪满6个月及以上；（6）享受工伤保险生活护理费；（7）残疾人证过期、冻结、注销；（8）享受孤儿基本生活费；（9）享受事实无人抚养儿童基本生活补贴；（10）享受重点困境儿童基本生活补贴；（11）低保取消或脱贫享受政策取消；（12）享受经济困难老年人护理补贴；（13）享受离休干部护理费；（14）享受革命伤残军人1-4级护理费；（15）残疾等级由一级、二级降为三级或四级；（16）其他应当告知的情形。</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五、申请人或其监护人可采取以下方式告知变更事项：（1）电话告知：县民政局电话：XXXX-XXXXXXX，县残联电话：XXXX-XXXXXXX，XX镇（街道）电话：XXXX-XXXXXXX；（2）在线告知：登录民政一体化政务服务平台，通过“全程网办”功能告知；（3）实地告知：XXX。</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六、</w:t>
      </w:r>
      <w:r>
        <w:rPr>
          <w:rFonts w:hint="default" w:ascii="Times New Roman" w:hAnsi="Times New Roman" w:eastAsia="仿宋_GB2312" w:cs="Times New Roman"/>
          <w:b w:val="0"/>
          <w:bCs/>
          <w:color w:val="000000"/>
          <w:spacing w:val="-8"/>
          <w:kern w:val="2"/>
          <w:sz w:val="32"/>
          <w:szCs w:val="24"/>
          <w:lang w:val="en-US" w:eastAsia="zh-CN" w:bidi="ar"/>
        </w:rPr>
        <w:t>本政策告知承诺书，由镇（街道）和申请人分别留存。</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兹声明，本申请人已明确知悉上述告知事项，并将严格遵守上述规定，履行相关义务。本申请人承诺，本次申请残疾人两项补贴的提交材料真实有效。如有虚假，本申请人愿承担相应的责任并退回多领取的补贴资金。</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000000"/>
          <w:sz w:val="32"/>
          <w:szCs w:val="24"/>
          <w:lang w:val="en-US"/>
        </w:rPr>
      </w:pPr>
    </w:p>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b w:val="0"/>
          <w:bCs/>
          <w:color w:val="000000"/>
          <w:kern w:val="2"/>
          <w:sz w:val="32"/>
          <w:szCs w:val="24"/>
          <w:lang w:val="en-US" w:eastAsia="zh-CN" w:bidi="ar"/>
        </w:rPr>
      </w:pPr>
    </w:p>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 xml:space="preserve">申请人签字承诺：                 </w:t>
      </w:r>
    </w:p>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b w:val="0"/>
          <w:bCs/>
          <w:color w:val="000000"/>
          <w:sz w:val="32"/>
          <w:szCs w:val="24"/>
          <w:lang w:val="en-US"/>
        </w:rPr>
      </w:pPr>
      <w:r>
        <w:rPr>
          <w:rFonts w:hint="default" w:ascii="Times New Roman" w:hAnsi="Times New Roman" w:eastAsia="仿宋_GB2312" w:cs="Times New Roman"/>
          <w:b w:val="0"/>
          <w:bCs/>
          <w:color w:val="000000"/>
          <w:kern w:val="2"/>
          <w:sz w:val="32"/>
          <w:szCs w:val="24"/>
          <w:lang w:val="en-US" w:eastAsia="zh-CN" w:bidi="ar"/>
        </w:rPr>
        <w:t xml:space="preserve">XXXX年X月X日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default" w:ascii="Times New Roman" w:hAnsi="Times New Roman" w:eastAsia="仿宋_GB2312" w:cs="Times New Roman"/>
          <w:b w:val="0"/>
          <w:bCs/>
          <w:kern w:val="0"/>
          <w:sz w:val="32"/>
          <w:szCs w:val="32"/>
          <w:lang w:val="en-US" w:eastAsia="zh-CN" w:bidi="ar"/>
        </w:rPr>
      </w:pPr>
      <w:r>
        <w:rPr>
          <w:rFonts w:hint="default" w:ascii="Times New Roman" w:hAnsi="Times New Roman" w:eastAsia="仿宋_GB2312" w:cs="Times New Roman"/>
          <w:b w:val="0"/>
          <w:bCs/>
          <w:kern w:val="0"/>
          <w:sz w:val="32"/>
          <w:szCs w:val="32"/>
          <w:lang w:val="en-US" w:eastAsia="zh-CN" w:bidi="ar"/>
        </w:rPr>
        <w:t xml:space="preserve">                   </w:t>
      </w:r>
    </w:p>
    <w:p>
      <w:pPr>
        <w:rPr>
          <w:rFonts w:hint="default" w:ascii="Times New Roman" w:hAnsi="Times New Roman" w:eastAsia="方正黑体简体" w:cs="Times New Roman"/>
          <w:b w:val="0"/>
          <w:bCs/>
          <w:color w:val="000000"/>
          <w:kern w:val="2"/>
          <w:sz w:val="32"/>
          <w:szCs w:val="24"/>
          <w:lang w:val="en-US" w:eastAsia="zh-CN" w:bidi="ar"/>
        </w:rPr>
      </w:pPr>
      <w:r>
        <w:rPr>
          <w:rFonts w:hint="default" w:ascii="Times New Roman" w:hAnsi="Times New Roman" w:eastAsia="方正黑体简体" w:cs="Times New Roman"/>
          <w:b w:val="0"/>
          <w:bCs/>
          <w:color w:val="000000"/>
          <w:kern w:val="2"/>
          <w:sz w:val="32"/>
          <w:szCs w:val="24"/>
          <w:lang w:val="en-US" w:eastAsia="zh-CN" w:bidi="ar"/>
        </w:rPr>
        <w:br w:type="page"/>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jc w:val="both"/>
        <w:textAlignment w:val="auto"/>
        <w:rPr>
          <w:rFonts w:hint="default" w:ascii="Times New Roman" w:hAnsi="Times New Roman" w:eastAsia="方正黑体简体" w:cs="Times New Roman"/>
          <w:b w:val="0"/>
          <w:bCs/>
          <w:color w:val="000000"/>
          <w:sz w:val="32"/>
          <w:szCs w:val="24"/>
          <w:lang w:val="en-US"/>
        </w:rPr>
      </w:pPr>
      <w:r>
        <w:rPr>
          <w:rFonts w:hint="default" w:ascii="Times New Roman" w:hAnsi="Times New Roman" w:eastAsia="方正黑体简体" w:cs="Times New Roman"/>
          <w:b w:val="0"/>
          <w:bCs/>
          <w:color w:val="000000"/>
          <w:kern w:val="2"/>
          <w:sz w:val="32"/>
          <w:szCs w:val="24"/>
          <w:lang w:val="en-US" w:eastAsia="zh-CN" w:bidi="ar"/>
        </w:rPr>
        <w:t>附件3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简体" w:cs="Times New Roman"/>
          <w:b w:val="0"/>
          <w:bCs/>
          <w:color w:val="000000"/>
          <w:sz w:val="32"/>
          <w:szCs w:val="24"/>
          <w:lang w:val="en-US"/>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color w:val="000000"/>
          <w:sz w:val="44"/>
          <w:szCs w:val="44"/>
          <w:lang w:val="en-US"/>
        </w:rPr>
      </w:pPr>
      <w:r>
        <w:rPr>
          <w:rFonts w:hint="default" w:ascii="Times New Roman" w:hAnsi="Times New Roman" w:eastAsia="方正小标宋简体" w:cs="Times New Roman"/>
          <w:b w:val="0"/>
          <w:bCs/>
          <w:color w:val="000000"/>
          <w:kern w:val="2"/>
          <w:sz w:val="44"/>
          <w:szCs w:val="44"/>
          <w:lang w:val="en-US" w:eastAsia="zh-CN" w:bidi="ar"/>
        </w:rPr>
        <w:t>残疾人两项补贴办理流程图</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黑体" w:cs="Times New Roman"/>
          <w:b w:val="0"/>
          <w:bCs/>
          <w:sz w:val="32"/>
          <w:szCs w:val="32"/>
        </w:rPr>
      </w:pPr>
    </w:p>
    <w:p>
      <w:pPr>
        <w:spacing w:line="400" w:lineRule="exact"/>
        <w:jc w:val="center"/>
        <w:rPr>
          <w:rFonts w:hint="default" w:ascii="Times New Roman" w:hAnsi="Times New Roman" w:eastAsia="方正小标宋简体" w:cs="Times New Roman"/>
          <w:b w:val="0"/>
          <w:bCs/>
          <w:sz w:val="44"/>
          <w:szCs w:val="44"/>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3623945</wp:posOffset>
                </wp:positionH>
                <wp:positionV relativeFrom="paragraph">
                  <wp:posOffset>222250</wp:posOffset>
                </wp:positionV>
                <wp:extent cx="1991360" cy="645160"/>
                <wp:effectExtent l="4445" t="4445" r="23495" b="17145"/>
                <wp:wrapNone/>
                <wp:docPr id="10" name="文本框 10"/>
                <wp:cNvGraphicFramePr/>
                <a:graphic xmlns:a="http://schemas.openxmlformats.org/drawingml/2006/main">
                  <a:graphicData uri="http://schemas.microsoft.com/office/word/2010/wordprocessingShape">
                    <wps:wsp>
                      <wps:cNvSpPr txBox="1"/>
                      <wps:spPr>
                        <a:xfrm>
                          <a:off x="0" y="0"/>
                          <a:ext cx="1991360" cy="645160"/>
                        </a:xfrm>
                        <a:prstGeom prst="rect">
                          <a:avLst/>
                        </a:prstGeom>
                        <a:solidFill>
                          <a:srgbClr val="FFFFFF"/>
                        </a:solidFill>
                        <a:ln w="6350">
                          <a:solidFill>
                            <a:prstClr val="black"/>
                          </a:solidFill>
                        </a:ln>
                        <a:effectLst/>
                      </wps:spPr>
                      <wps:txbx>
                        <w:txbxContent>
                          <w:p>
                            <w:pPr>
                              <w:rPr>
                                <w:rFonts w:hint="eastAsia"/>
                                <w:lang w:val="en-US" w:eastAsia="zh-CN"/>
                              </w:rPr>
                            </w:pPr>
                            <w:r>
                              <w:rPr>
                                <w:rFonts w:hint="eastAsia"/>
                                <w:lang w:val="en-US" w:eastAsia="zh-CN"/>
                              </w:rPr>
                              <w:t>申请需如实提供身份证、残疾人证、低保证、农商行“一本通”银行账户复印件等材料。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440" w:firstLineChars="200"/>
                              <w:jc w:val="left"/>
                              <w:textAlignment w:val="auto"/>
                              <w:outlineLvl w:val="9"/>
                              <w:rPr>
                                <w:rFonts w:hint="eastAsia"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35pt;margin-top:17.5pt;height:50.8pt;width:156.8pt;z-index:251671552;mso-width-relative:page;mso-height-relative:page;" fillcolor="#FFFFFF" filled="t" stroked="t" coordsize="21600,21600" o:gfxdata="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wN+&#10;k9cAAAAKAQAADwAAAAAAAAABACAAAAAiAAAAZHJzL2Rvd25yZXYueG1sUEsBAhQAFAAAAAgAh07i&#10;QJWMEqFcAgAAxwQAAA4AAAAAAAAAAQAgAAAAJgEAAGRycy9lMm9Eb2MueG1sUEsFBgAAAAAGAAYA&#10;WQEAAPQFAAAAAA==&#10;">
                <v:fill on="t" focussize="0,0"/>
                <v:stroke weight="0.5pt" color="#000000" joinstyle="round"/>
                <v:imagedata o:title=""/>
                <o:lock v:ext="edit" aspectratio="f"/>
                <v:textbox>
                  <w:txbxContent>
                    <w:p>
                      <w:pPr>
                        <w:rPr>
                          <w:rFonts w:hint="eastAsia"/>
                          <w:lang w:val="en-US" w:eastAsia="zh-CN"/>
                        </w:rPr>
                      </w:pPr>
                      <w:r>
                        <w:rPr>
                          <w:rFonts w:hint="eastAsia"/>
                          <w:lang w:val="en-US" w:eastAsia="zh-CN"/>
                        </w:rPr>
                        <w:t>申请需如实提供身份证、残疾人证、低保证、农商行“一本通”银行账户复印件等材料。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right="0" w:rightChars="0" w:firstLine="440" w:firstLineChars="200"/>
                        <w:jc w:val="left"/>
                        <w:textAlignment w:val="auto"/>
                        <w:outlineLvl w:val="9"/>
                        <w:rPr>
                          <w:rFonts w:hint="eastAsia" w:ascii="Times New Roman" w:hAnsi="Times New Roman" w:cs="Times New Roman"/>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158750</wp:posOffset>
                </wp:positionV>
                <wp:extent cx="2475865" cy="778510"/>
                <wp:effectExtent l="4445" t="4445" r="15240" b="17145"/>
                <wp:wrapNone/>
                <wp:docPr id="890" name="文本框 890"/>
                <wp:cNvGraphicFramePr/>
                <a:graphic xmlns:a="http://schemas.openxmlformats.org/drawingml/2006/main">
                  <a:graphicData uri="http://schemas.microsoft.com/office/word/2010/wordprocessingShape">
                    <wps:wsp>
                      <wps:cNvSpPr txBox="1"/>
                      <wps:spPr>
                        <a:xfrm>
                          <a:off x="1316355" y="1162050"/>
                          <a:ext cx="2475865" cy="778510"/>
                        </a:xfrm>
                        <a:prstGeom prst="rect">
                          <a:avLst/>
                        </a:prstGeom>
                        <a:solidFill>
                          <a:srgbClr val="FFFFFF"/>
                        </a:solidFill>
                        <a:ln w="6350">
                          <a:solidFill>
                            <a:prstClr val="black"/>
                          </a:solidFill>
                        </a:ln>
                        <a:effectLst/>
                      </wps:spPr>
                      <wps:txbx>
                        <w:txbxContent>
                          <w:p>
                            <w:pPr>
                              <w:rPr>
                                <w:rFonts w:hint="eastAsia"/>
                              </w:rPr>
                            </w:pPr>
                          </w:p>
                          <w:p>
                            <w:pPr>
                              <w:rPr>
                                <w:rFonts w:hint="eastAsia" w:eastAsia="宋体"/>
                                <w:lang w:eastAsia="zh-CN"/>
                              </w:rPr>
                            </w:pPr>
                            <w:r>
                              <w:rPr>
                                <w:rFonts w:hint="eastAsia"/>
                              </w:rPr>
                              <w:t>本人或</w:t>
                            </w:r>
                            <w:r>
                              <w:rPr>
                                <w:rFonts w:hint="eastAsia"/>
                                <w:lang w:val="en-US" w:eastAsia="zh-CN"/>
                              </w:rPr>
                              <w:t>监护人</w:t>
                            </w:r>
                            <w:r>
                              <w:rPr>
                                <w:rFonts w:hint="eastAsia"/>
                              </w:rPr>
                              <w:t>提出申请</w:t>
                            </w:r>
                            <w:r>
                              <w:rPr>
                                <w:rFonts w:hint="eastAsia"/>
                                <w:lang w:eastAsia="zh-CN"/>
                              </w:rPr>
                              <w:t>，</w:t>
                            </w:r>
                            <w:r>
                              <w:rPr>
                                <w:rFonts w:hint="eastAsia"/>
                              </w:rPr>
                              <w:t>村</w:t>
                            </w:r>
                            <w:r>
                              <w:rPr>
                                <w:rFonts w:hint="eastAsia"/>
                                <w:lang w:eastAsia="zh-CN"/>
                              </w:rPr>
                              <w:t>（</w:t>
                            </w:r>
                            <w:r>
                              <w:rPr>
                                <w:rFonts w:hint="eastAsia"/>
                                <w:lang w:val="en-US" w:eastAsia="zh-CN"/>
                              </w:rPr>
                              <w:t>居）民委员会或被委托人可</w:t>
                            </w:r>
                            <w:r>
                              <w:rPr>
                                <w:rFonts w:hint="eastAsia"/>
                              </w:rPr>
                              <w:t>代为申请</w:t>
                            </w:r>
                          </w:p>
                          <w:p>
                            <w:pPr>
                              <w:spacing w:line="360" w:lineRule="auto"/>
                            </w:pPr>
                          </w:p>
                          <w:p>
                            <w:pPr>
                              <w:spacing w:line="600" w:lineRule="auto"/>
                            </w:pPr>
                          </w:p>
                          <w:p>
                            <w:pPr>
                              <w:spacing w:line="600" w:lineRule="auto"/>
                            </w:pPr>
                            <w:r>
                              <w:rPr>
                                <w:rFonts w:hint="eastAsia"/>
                              </w:rPr>
                              <w:t>申请</w:t>
                            </w:r>
                          </w:p>
                          <w:p>
                            <w:pPr>
                              <w:spacing w:line="600" w:lineRule="auto"/>
                              <w:jc w:val="center"/>
                            </w:pPr>
                            <w:r>
                              <w:rPr>
                                <w:rFonts w:hint="eastAsia"/>
                              </w:rPr>
                              <w:t>申请申请申请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pt;margin-top:12.5pt;height:61.3pt;width:194.95pt;z-index:251660288;mso-width-relative:page;mso-height-relative:page;" fillcolor="#FFFFFF" filled="t" stroked="t" coordsize="21600,21600" o:gfxdata="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r2/O9YAAAAJAQAADwAAAAAAAAABACAAAAAiAAAAZHJzL2Rvd25yZXYueG1s&#10;UEsBAhQAFAAAAAgAh07iQNjgpVxsAgAA1QQAAA4AAAAAAAAAAQAgAAAAJQEAAGRycy9lMm9Eb2Mu&#10;eG1sUEsFBgAAAAAGAAYAWQEAAAMGAAAAAA==&#10;">
                <v:fill on="t" focussize="0,0"/>
                <v:stroke weight="0.5pt" color="#000000" joinstyle="round"/>
                <v:imagedata o:title=""/>
                <o:lock v:ext="edit" aspectratio="f"/>
                <v:textbox>
                  <w:txbxContent>
                    <w:p>
                      <w:pPr>
                        <w:rPr>
                          <w:rFonts w:hint="eastAsia"/>
                        </w:rPr>
                      </w:pPr>
                    </w:p>
                    <w:p>
                      <w:pPr>
                        <w:rPr>
                          <w:rFonts w:hint="eastAsia" w:eastAsia="宋体"/>
                          <w:lang w:eastAsia="zh-CN"/>
                        </w:rPr>
                      </w:pPr>
                      <w:r>
                        <w:rPr>
                          <w:rFonts w:hint="eastAsia"/>
                        </w:rPr>
                        <w:t>本人或</w:t>
                      </w:r>
                      <w:r>
                        <w:rPr>
                          <w:rFonts w:hint="eastAsia"/>
                          <w:lang w:val="en-US" w:eastAsia="zh-CN"/>
                        </w:rPr>
                        <w:t>监护人</w:t>
                      </w:r>
                      <w:r>
                        <w:rPr>
                          <w:rFonts w:hint="eastAsia"/>
                        </w:rPr>
                        <w:t>提出申请</w:t>
                      </w:r>
                      <w:r>
                        <w:rPr>
                          <w:rFonts w:hint="eastAsia"/>
                          <w:lang w:eastAsia="zh-CN"/>
                        </w:rPr>
                        <w:t>，</w:t>
                      </w:r>
                      <w:r>
                        <w:rPr>
                          <w:rFonts w:hint="eastAsia"/>
                        </w:rPr>
                        <w:t>村</w:t>
                      </w:r>
                      <w:r>
                        <w:rPr>
                          <w:rFonts w:hint="eastAsia"/>
                          <w:lang w:eastAsia="zh-CN"/>
                        </w:rPr>
                        <w:t>（</w:t>
                      </w:r>
                      <w:r>
                        <w:rPr>
                          <w:rFonts w:hint="eastAsia"/>
                          <w:lang w:val="en-US" w:eastAsia="zh-CN"/>
                        </w:rPr>
                        <w:t>居）民委员会或被委托人可</w:t>
                      </w:r>
                      <w:r>
                        <w:rPr>
                          <w:rFonts w:hint="eastAsia"/>
                        </w:rPr>
                        <w:t>代为申请</w:t>
                      </w:r>
                    </w:p>
                    <w:p>
                      <w:pPr>
                        <w:spacing w:line="360" w:lineRule="auto"/>
                      </w:pPr>
                    </w:p>
                    <w:p>
                      <w:pPr>
                        <w:spacing w:line="600" w:lineRule="auto"/>
                      </w:pPr>
                    </w:p>
                    <w:p>
                      <w:pPr>
                        <w:spacing w:line="600" w:lineRule="auto"/>
                      </w:pPr>
                      <w:r>
                        <w:rPr>
                          <w:rFonts w:hint="eastAsia"/>
                        </w:rPr>
                        <w:t>申请</w:t>
                      </w:r>
                    </w:p>
                    <w:p>
                      <w:pPr>
                        <w:spacing w:line="600" w:lineRule="auto"/>
                        <w:jc w:val="center"/>
                      </w:pPr>
                      <w:r>
                        <w:rPr>
                          <w:rFonts w:hint="eastAsia"/>
                        </w:rPr>
                        <w:t>申请申请申请</w:t>
                      </w:r>
                    </w:p>
                  </w:txbxContent>
                </v:textbox>
              </v:shape>
            </w:pict>
          </mc:Fallback>
        </mc:AlternateConten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2691130</wp:posOffset>
                </wp:positionH>
                <wp:positionV relativeFrom="paragraph">
                  <wp:posOffset>144145</wp:posOffset>
                </wp:positionV>
                <wp:extent cx="815975" cy="4445"/>
                <wp:effectExtent l="0" t="53340" r="3175" b="56515"/>
                <wp:wrapNone/>
                <wp:docPr id="2" name="直接箭头连接符 2"/>
                <wp:cNvGraphicFramePr/>
                <a:graphic xmlns:a="http://schemas.openxmlformats.org/drawingml/2006/main">
                  <a:graphicData uri="http://schemas.microsoft.com/office/word/2010/wordprocessingShape">
                    <wps:wsp>
                      <wps:cNvCnPr/>
                      <wps:spPr>
                        <a:xfrm flipV="1">
                          <a:off x="0" y="0"/>
                          <a:ext cx="815975" cy="444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11.9pt;margin-top:11.35pt;height:0.35pt;width:64.25pt;z-index:251672576;mso-width-relative:page;mso-height-relative:page;" filled="f" stroked="t" coordsize="21600,21600" o:gfxdata="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O8NrZAAAA&#10;CQEAAA8AAAAAAAAAAQAgAAAAIgAAAGRycy9kb3ducmV2LnhtbFBLAQIUABQAAAAIAIdO4kC7r7rb&#10;HAIAAAsEAAAOAAAAAAAAAAEAIAAAACgBAABkcnMvZTJvRG9jLnhtbFBLBQYAAAAABgAGAFkBAAC2&#10;BQAAAAA=&#10;">
                <v:fill on="f" focussize="0,0"/>
                <v:stroke weight="1.5pt" color="#000000" miterlimit="8" joinstyle="miter" endarrow="open"/>
                <v:imagedata o:title=""/>
                <o:lock v:ext="edit" aspectratio="f"/>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1363980</wp:posOffset>
                </wp:positionH>
                <wp:positionV relativeFrom="paragraph">
                  <wp:posOffset>69850</wp:posOffset>
                </wp:positionV>
                <wp:extent cx="635" cy="575945"/>
                <wp:effectExtent l="53340" t="0" r="60325" b="14605"/>
                <wp:wrapNone/>
                <wp:docPr id="889" name="直接箭头连接符 889"/>
                <wp:cNvGraphicFramePr/>
                <a:graphic xmlns:a="http://schemas.openxmlformats.org/drawingml/2006/main">
                  <a:graphicData uri="http://schemas.microsoft.com/office/word/2010/wordprocessingShape">
                    <wps:wsp>
                      <wps:cNvCnPr/>
                      <wps:spPr>
                        <a:xfrm>
                          <a:off x="0" y="0"/>
                          <a:ext cx="635" cy="575945"/>
                        </a:xfrm>
                        <a:prstGeom prst="straightConnector1">
                          <a:avLst/>
                        </a:prstGeom>
                        <a:ln w="190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107.4pt;margin-top:5.5pt;height:45.35pt;width:0.05pt;z-index:251661312;mso-width-relative:page;mso-height-relative:page;" filled="f" stroked="t" coordsize="21600,21600" o:gfxdata="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5W771QAAAAoBAAAPAAAAAAAAAAEA&#10;IAAAACIAAABkcnMvZG93bnJldi54bWxQSwECFAAUAAAACACHTuJAlNgO+RICAAALBAAADgAAAAAA&#10;AAABACAAAAAkAQAAZHJzL2Uyb0RvYy54bWxQSwUGAAAAAAYABgBZAQAAqAUAAAAA&#10;">
                <v:fill on="f" focussize="0,0"/>
                <v:stroke weight="1.5pt" color="#000000" joinstyle="miter" endarrow="open"/>
                <v:imagedata o:title=""/>
                <o:lock v:ext="edit" aspectratio="f"/>
              </v:shape>
            </w:pict>
          </mc:Fallback>
        </mc:AlternateContent>
      </w:r>
    </w:p>
    <w:p>
      <w:pPr>
        <w:rPr>
          <w:rFonts w:hint="default" w:ascii="Times New Roman" w:hAnsi="Times New Roman" w:cs="Times New Roman"/>
        </w:rPr>
      </w:pPr>
    </w:p>
    <w:p>
      <w:pPr>
        <w:tabs>
          <w:tab w:val="left" w:pos="2405"/>
        </w:tabs>
        <w:rPr>
          <w:rFonts w:hint="default" w:ascii="Times New Roman" w:hAnsi="Times New Roman" w:cs="Times New Roman"/>
        </w:rPr>
      </w:pPr>
      <w:r>
        <w:rPr>
          <w:rFonts w:hint="default" w:ascii="Times New Roman" w:hAnsi="Times New Roman" w:cs="Times New Roman"/>
        </w:rPr>
        <w:tab/>
      </w:r>
    </w:p>
    <w:p>
      <w:pPr>
        <w:tabs>
          <w:tab w:val="left" w:pos="2405"/>
        </w:tabs>
        <w:rPr>
          <w:rFonts w:hint="default" w:ascii="Times New Roman" w:hAnsi="Times New Roman" w:cs="Times New Roman"/>
        </w:rPr>
      </w:pPr>
    </w:p>
    <w:p>
      <w:pPr>
        <w:tabs>
          <w:tab w:val="left" w:pos="2405"/>
        </w:tabs>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274955</wp:posOffset>
                </wp:positionH>
                <wp:positionV relativeFrom="paragraph">
                  <wp:posOffset>11430</wp:posOffset>
                </wp:positionV>
                <wp:extent cx="2291715" cy="1319530"/>
                <wp:effectExtent l="4445" t="4445" r="8890" b="9525"/>
                <wp:wrapNone/>
                <wp:docPr id="888" name="文本框 888"/>
                <wp:cNvGraphicFramePr/>
                <a:graphic xmlns:a="http://schemas.openxmlformats.org/drawingml/2006/main">
                  <a:graphicData uri="http://schemas.microsoft.com/office/word/2010/wordprocessingShape">
                    <wps:wsp>
                      <wps:cNvSpPr txBox="1"/>
                      <wps:spPr>
                        <a:xfrm>
                          <a:off x="0" y="0"/>
                          <a:ext cx="2291715" cy="1319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w:t>
                            </w:r>
                          </w:p>
                          <w:p>
                            <w:r>
                              <w:rPr>
                                <w:rFonts w:hint="eastAsia"/>
                                <w:lang w:val="en-US" w:eastAsia="zh-CN"/>
                              </w:rPr>
                              <w:t>镇街</w:t>
                            </w:r>
                            <w:r>
                              <w:rPr>
                                <w:rFonts w:hint="eastAsia"/>
                                <w:lang w:val="zh-CN"/>
                              </w:rPr>
                              <w:t>“一门受理、协同办理”窗口</w:t>
                            </w:r>
                            <w:r>
                              <w:rPr>
                                <w:rFonts w:hint="eastAsia"/>
                              </w:rPr>
                              <w:t>受理</w:t>
                            </w:r>
                            <w:r>
                              <w:rPr>
                                <w:rFonts w:hint="eastAsia"/>
                                <w:lang w:val="en-US" w:eastAsia="zh-CN"/>
                              </w:rPr>
                              <w:t>申请</w:t>
                            </w:r>
                            <w:r>
                              <w:rPr>
                                <w:rFonts w:hint="eastAsia"/>
                                <w:lang w:eastAsia="zh-CN"/>
                              </w:rPr>
                              <w:t>，</w:t>
                            </w:r>
                            <w:r>
                              <w:rPr>
                                <w:rFonts w:hint="eastAsia"/>
                                <w:lang w:val="en-US" w:eastAsia="zh-CN"/>
                              </w:rPr>
                              <w:t>填写</w:t>
                            </w:r>
                            <w:r>
                              <w:rPr>
                                <w:rFonts w:hint="eastAsia"/>
                              </w:rPr>
                              <w:t>《</w:t>
                            </w:r>
                            <w:r>
                              <w:rPr>
                                <w:rFonts w:hint="eastAsia"/>
                                <w:lang w:val="en-US" w:eastAsia="zh-CN"/>
                              </w:rPr>
                              <w:t>嘉祥县</w:t>
                            </w:r>
                            <w:r>
                              <w:rPr>
                                <w:rFonts w:hint="eastAsia"/>
                              </w:rPr>
                              <w:t>残疾人</w:t>
                            </w:r>
                            <w:r>
                              <w:rPr>
                                <w:rFonts w:hint="eastAsia"/>
                                <w:lang w:val="en-US" w:eastAsia="zh-CN"/>
                              </w:rPr>
                              <w:t>两项</w:t>
                            </w:r>
                            <w:r>
                              <w:rPr>
                                <w:rFonts w:hint="eastAsia"/>
                              </w:rPr>
                              <w:t>补贴</w:t>
                            </w:r>
                            <w:r>
                              <w:rPr>
                                <w:rFonts w:hint="eastAsia"/>
                                <w:lang w:val="en-US" w:eastAsia="zh-CN"/>
                              </w:rPr>
                              <w:t>审核</w:t>
                            </w:r>
                            <w:r>
                              <w:rPr>
                                <w:rFonts w:hint="eastAsia"/>
                              </w:rPr>
                              <w:t>审批表》</w:t>
                            </w:r>
                            <w:r>
                              <w:rPr>
                                <w:rFonts w:hint="eastAsia"/>
                                <w:lang w:eastAsia="zh-CN"/>
                              </w:rPr>
                              <w:t>，</w:t>
                            </w:r>
                            <w:r>
                              <w:rPr>
                                <w:rFonts w:hint="eastAsia"/>
                                <w:lang w:val="en-US" w:eastAsia="zh-CN"/>
                              </w:rPr>
                              <w:t>由镇街残联、民政办共同审核。</w:t>
                            </w:r>
                            <w:r>
                              <w:rPr>
                                <w:rFonts w:hint="eastAsia"/>
                              </w:rPr>
                              <w:t>初审合格</w:t>
                            </w:r>
                            <w:r>
                              <w:rPr>
                                <w:rFonts w:hint="eastAsia"/>
                                <w:lang w:val="en-US" w:eastAsia="zh-CN"/>
                              </w:rPr>
                              <w:t>的，报</w:t>
                            </w:r>
                            <w:r>
                              <w:rPr>
                                <w:rFonts w:hint="eastAsia"/>
                              </w:rPr>
                              <w:t>街道办事处或镇人民政府</w:t>
                            </w:r>
                            <w:r>
                              <w:rPr>
                                <w:rFonts w:hint="eastAsia"/>
                                <w:lang w:val="en-US" w:eastAsia="zh-CN"/>
                              </w:rPr>
                              <w:t>审批。</w:t>
                            </w:r>
                          </w:p>
                        </w:txbxContent>
                      </wps:txbx>
                      <wps:bodyPr upright="1"/>
                    </wps:wsp>
                  </a:graphicData>
                </a:graphic>
              </wp:anchor>
            </w:drawing>
          </mc:Choice>
          <mc:Fallback>
            <w:pict>
              <v:shape id="_x0000_s1026" o:spid="_x0000_s1026" o:spt="202" type="#_x0000_t202" style="position:absolute;left:0pt;margin-left:21.65pt;margin-top:0.9pt;height:103.9pt;width:180.45pt;z-index:251663360;mso-width-relative:page;mso-height-relative:page;" fillcolor="#FFFFFF" filled="t" stroked="t" coordsize="21600,21600" o:gfxdata="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tos51wAAAAgBAAAPAAAA&#10;AAAAAAEAIAAAACIAAABkcnMvZG93bnJldi54bWxQSwECFAAUAAAACACHTuJA7BELTxYCAABJBAAA&#10;DgAAAAAAAAABACAAAAAmAQAAZHJzL2Uyb0RvYy54bWxQSwUGAAAAAAYABgBZAQAArgUAAAAA&#10;">
                <v:fill on="t" focussize="0,0"/>
                <v:stroke color="#000000" joinstyle="miter"/>
                <v:imagedata o:title=""/>
                <o:lock v:ext="edit" aspectratio="f"/>
                <v:textbox>
                  <w:txbxContent>
                    <w:p>
                      <w:pPr>
                        <w:rPr>
                          <w:rFonts w:hint="eastAsia"/>
                        </w:rPr>
                      </w:pPr>
                      <w:r>
                        <w:rPr>
                          <w:rFonts w:hint="eastAsia"/>
                        </w:rPr>
                        <w:t xml:space="preserve"> </w:t>
                      </w:r>
                    </w:p>
                    <w:p>
                      <w:r>
                        <w:rPr>
                          <w:rFonts w:hint="eastAsia"/>
                          <w:lang w:val="en-US" w:eastAsia="zh-CN"/>
                        </w:rPr>
                        <w:t>镇街</w:t>
                      </w:r>
                      <w:r>
                        <w:rPr>
                          <w:rFonts w:hint="eastAsia"/>
                          <w:lang w:val="zh-CN"/>
                        </w:rPr>
                        <w:t>“一门受理、协同办理”窗口</w:t>
                      </w:r>
                      <w:r>
                        <w:rPr>
                          <w:rFonts w:hint="eastAsia"/>
                        </w:rPr>
                        <w:t>受理</w:t>
                      </w:r>
                      <w:r>
                        <w:rPr>
                          <w:rFonts w:hint="eastAsia"/>
                          <w:lang w:val="en-US" w:eastAsia="zh-CN"/>
                        </w:rPr>
                        <w:t>申请</w:t>
                      </w:r>
                      <w:r>
                        <w:rPr>
                          <w:rFonts w:hint="eastAsia"/>
                          <w:lang w:eastAsia="zh-CN"/>
                        </w:rPr>
                        <w:t>，</w:t>
                      </w:r>
                      <w:r>
                        <w:rPr>
                          <w:rFonts w:hint="eastAsia"/>
                          <w:lang w:val="en-US" w:eastAsia="zh-CN"/>
                        </w:rPr>
                        <w:t>填写</w:t>
                      </w:r>
                      <w:r>
                        <w:rPr>
                          <w:rFonts w:hint="eastAsia"/>
                        </w:rPr>
                        <w:t>《</w:t>
                      </w:r>
                      <w:r>
                        <w:rPr>
                          <w:rFonts w:hint="eastAsia"/>
                          <w:lang w:val="en-US" w:eastAsia="zh-CN"/>
                        </w:rPr>
                        <w:t>嘉祥县</w:t>
                      </w:r>
                      <w:r>
                        <w:rPr>
                          <w:rFonts w:hint="eastAsia"/>
                        </w:rPr>
                        <w:t>残疾人</w:t>
                      </w:r>
                      <w:r>
                        <w:rPr>
                          <w:rFonts w:hint="eastAsia"/>
                          <w:lang w:val="en-US" w:eastAsia="zh-CN"/>
                        </w:rPr>
                        <w:t>两项</w:t>
                      </w:r>
                      <w:r>
                        <w:rPr>
                          <w:rFonts w:hint="eastAsia"/>
                        </w:rPr>
                        <w:t>补贴</w:t>
                      </w:r>
                      <w:r>
                        <w:rPr>
                          <w:rFonts w:hint="eastAsia"/>
                          <w:lang w:val="en-US" w:eastAsia="zh-CN"/>
                        </w:rPr>
                        <w:t>审核</w:t>
                      </w:r>
                      <w:r>
                        <w:rPr>
                          <w:rFonts w:hint="eastAsia"/>
                        </w:rPr>
                        <w:t>审批表》</w:t>
                      </w:r>
                      <w:r>
                        <w:rPr>
                          <w:rFonts w:hint="eastAsia"/>
                          <w:lang w:eastAsia="zh-CN"/>
                        </w:rPr>
                        <w:t>，</w:t>
                      </w:r>
                      <w:r>
                        <w:rPr>
                          <w:rFonts w:hint="eastAsia"/>
                          <w:lang w:val="en-US" w:eastAsia="zh-CN"/>
                        </w:rPr>
                        <w:t>由镇街残联、民政办共同审核。</w:t>
                      </w:r>
                      <w:r>
                        <w:rPr>
                          <w:rFonts w:hint="eastAsia"/>
                        </w:rPr>
                        <w:t>初审合格</w:t>
                      </w:r>
                      <w:r>
                        <w:rPr>
                          <w:rFonts w:hint="eastAsia"/>
                          <w:lang w:val="en-US" w:eastAsia="zh-CN"/>
                        </w:rPr>
                        <w:t>的，报</w:t>
                      </w:r>
                      <w:r>
                        <w:rPr>
                          <w:rFonts w:hint="eastAsia"/>
                        </w:rPr>
                        <w:t>街道办事处或镇人民政府</w:t>
                      </w:r>
                      <w:r>
                        <w:rPr>
                          <w:rFonts w:hint="eastAsia"/>
                          <w:lang w:val="en-US" w:eastAsia="zh-CN"/>
                        </w:rPr>
                        <w:t>审批。</w:t>
                      </w:r>
                    </w:p>
                  </w:txbxContent>
                </v:textbox>
              </v:shape>
            </w:pict>
          </mc:Fallback>
        </mc:AlternateContent>
      </w:r>
    </w:p>
    <w:p>
      <w:pPr>
        <w:tabs>
          <w:tab w:val="left" w:pos="2405"/>
        </w:tabs>
        <w:rPr>
          <w:rFonts w:hint="default" w:ascii="Times New Roman" w:hAnsi="Times New Roman" w:cs="Times New Roman"/>
        </w:rPr>
      </w:pPr>
    </w:p>
    <w:p>
      <w:pPr>
        <w:tabs>
          <w:tab w:val="left" w:pos="2405"/>
        </w:tabs>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3611880</wp:posOffset>
                </wp:positionH>
                <wp:positionV relativeFrom="paragraph">
                  <wp:posOffset>137160</wp:posOffset>
                </wp:positionV>
                <wp:extent cx="2011045" cy="293370"/>
                <wp:effectExtent l="4445" t="4445" r="22860" b="6985"/>
                <wp:wrapNone/>
                <wp:docPr id="37" name="文本框 37"/>
                <wp:cNvGraphicFramePr/>
                <a:graphic xmlns:a="http://schemas.openxmlformats.org/drawingml/2006/main">
                  <a:graphicData uri="http://schemas.microsoft.com/office/word/2010/wordprocessingShape">
                    <wps:wsp>
                      <wps:cNvSpPr txBox="1"/>
                      <wps:spPr>
                        <a:xfrm>
                          <a:off x="0" y="0"/>
                          <a:ext cx="2011045" cy="293370"/>
                        </a:xfrm>
                        <a:prstGeom prst="rect">
                          <a:avLst/>
                        </a:prstGeom>
                        <a:solidFill>
                          <a:srgbClr val="FFFFFF"/>
                        </a:solidFill>
                        <a:ln w="6350">
                          <a:solidFill>
                            <a:prstClr val="black"/>
                          </a:solidFill>
                        </a:ln>
                        <a:effectLst/>
                      </wps:spPr>
                      <wps:txbx>
                        <w:txbxContent>
                          <w:p>
                            <w:pPr>
                              <w:spacing w:line="360" w:lineRule="auto"/>
                              <w:jc w:val="both"/>
                            </w:pPr>
                            <w:r>
                              <w:rPr>
                                <w:rFonts w:hint="eastAsia"/>
                              </w:rPr>
                              <w:t>审</w:t>
                            </w:r>
                            <w:r>
                              <w:rPr>
                                <w:rFonts w:hint="eastAsia"/>
                                <w:lang w:val="en-US" w:eastAsia="zh-CN"/>
                              </w:rPr>
                              <w:t>核</w:t>
                            </w:r>
                            <w:r>
                              <w:rPr>
                                <w:rFonts w:hint="eastAsia"/>
                              </w:rPr>
                              <w:t>不合格一次性告知申请人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4pt;margin-top:10.8pt;height:23.1pt;width:158.35pt;z-index:251666432;mso-width-relative:page;mso-height-relative:page;" fillcolor="#FFFFFF" filled="t" stroked="t" coordsize="21600,21600" o:gfxdata="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HJyitYAAAAJAQAADwAAAAAAAAABACAAAAAiAAAAZHJzL2Rvd25yZXYueG1sUEsBAhQAFAAAAAgA&#10;h07iQPEco3RgAgAAxwQAAA4AAAAAAAAAAQAgAAAAJQEAAGRycy9lMm9Eb2MueG1sUEsFBgAAAAAG&#10;AAYAWQEAAPcFAAAAAA==&#10;">
                <v:fill on="t" focussize="0,0"/>
                <v:stroke weight="0.5pt" color="#000000" joinstyle="round"/>
                <v:imagedata o:title=""/>
                <o:lock v:ext="edit" aspectratio="f"/>
                <v:textbox>
                  <w:txbxContent>
                    <w:p>
                      <w:pPr>
                        <w:spacing w:line="360" w:lineRule="auto"/>
                        <w:jc w:val="both"/>
                      </w:pPr>
                      <w:r>
                        <w:rPr>
                          <w:rFonts w:hint="eastAsia"/>
                        </w:rPr>
                        <w:t>审</w:t>
                      </w:r>
                      <w:r>
                        <w:rPr>
                          <w:rFonts w:hint="eastAsia"/>
                          <w:lang w:val="en-US" w:eastAsia="zh-CN"/>
                        </w:rPr>
                        <w:t>核</w:t>
                      </w:r>
                      <w:r>
                        <w:rPr>
                          <w:rFonts w:hint="eastAsia"/>
                        </w:rPr>
                        <w:t>不合格一次性告知申请人</w:t>
                      </w:r>
                    </w:p>
                  </w:txbxContent>
                </v:textbox>
              </v:shape>
            </w:pict>
          </mc:Fallback>
        </mc:AlternateContent>
      </w:r>
    </w:p>
    <w:p>
      <w:pPr>
        <w:tabs>
          <w:tab w:val="left" w:pos="2405"/>
        </w:tabs>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2667000</wp:posOffset>
                </wp:positionH>
                <wp:positionV relativeFrom="paragraph">
                  <wp:posOffset>121920</wp:posOffset>
                </wp:positionV>
                <wp:extent cx="857250" cy="0"/>
                <wp:effectExtent l="0" t="53975" r="0" b="60325"/>
                <wp:wrapNone/>
                <wp:docPr id="29" name="直接箭头连接符 29"/>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0pt;margin-top:9.6pt;height:0pt;width:67.5pt;z-index:251665408;mso-width-relative:page;mso-height-relative:page;" filled="f" stroked="t" coordsize="21600,21600" o:gfxdata="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ffz9QAAAAJAQAADwAAAAAAAAABACAA&#10;AAAiAAAAZHJzL2Rvd25yZXYueG1sUEsBAhQAFAAAAAgAh07iQGTpaygRAgAAAAQAAA4AAAAAAAAA&#10;AQAgAAAAIwEAAGRycy9lMm9Eb2MueG1sUEsFBgAAAAAGAAYAWQEAAKYFAAAAAA==&#10;">
                <v:fill on="f" focussize="0,0"/>
                <v:stroke weight="1.5pt" color="#000000" miterlimit="8" joinstyle="miter" endarrow="open"/>
                <v:imagedata o:title=""/>
                <o:lock v:ext="edit" aspectratio="f"/>
              </v:shape>
            </w:pict>
          </mc:Fallback>
        </mc:AlternateContent>
      </w:r>
    </w:p>
    <w:p>
      <w:pPr>
        <w:tabs>
          <w:tab w:val="left" w:pos="2405"/>
        </w:tabs>
        <w:rPr>
          <w:rFonts w:hint="default" w:ascii="Times New Roman" w:hAnsi="Times New Roman" w:cs="Times New Roman"/>
        </w:rPr>
      </w:pPr>
    </w:p>
    <w:p>
      <w:pPr>
        <w:tabs>
          <w:tab w:val="left" w:pos="2405"/>
        </w:tabs>
        <w:rPr>
          <w:rFonts w:hint="default" w:ascii="Times New Roman" w:hAnsi="Times New Roman" w:cs="Times New Roman"/>
        </w:rPr>
      </w:pPr>
    </w:p>
    <w:p>
      <w:pPr>
        <w:rPr>
          <w:rFonts w:hint="default" w:ascii="Times New Roman" w:hAnsi="Times New Roman" w:eastAsia="方正小标宋简体" w:cs="Times New Roman"/>
          <w:sz w:val="44"/>
          <w:szCs w:val="44"/>
          <w:lang w:eastAsia="zh-C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1355725</wp:posOffset>
                </wp:positionH>
                <wp:positionV relativeFrom="paragraph">
                  <wp:posOffset>95885</wp:posOffset>
                </wp:positionV>
                <wp:extent cx="635" cy="575945"/>
                <wp:effectExtent l="53340" t="0" r="60325" b="14605"/>
                <wp:wrapNone/>
                <wp:docPr id="22" name="直接箭头连接符 22"/>
                <wp:cNvGraphicFramePr/>
                <a:graphic xmlns:a="http://schemas.openxmlformats.org/drawingml/2006/main">
                  <a:graphicData uri="http://schemas.microsoft.com/office/word/2010/wordprocessingShape">
                    <wps:wsp>
                      <wps:cNvCnPr/>
                      <wps:spPr>
                        <a:xfrm>
                          <a:off x="0" y="0"/>
                          <a:ext cx="635" cy="575945"/>
                        </a:xfrm>
                        <a:prstGeom prst="straightConnector1">
                          <a:avLst/>
                        </a:prstGeom>
                        <a:ln w="190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106.75pt;margin-top:7.55pt;height:45.35pt;width:0.05pt;z-index:251667456;mso-width-relative:page;mso-height-relative:page;" filled="f" stroked="t" coordsize="21600,21600" o:gfxdata="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diou1gAAAAoBAAAPAAAAAAAAAAEA&#10;IAAAACIAAABkcnMvZG93bnJldi54bWxQSwECFAAUAAAACACHTuJAd5ba9RECAAAJBAAADgAAAAAA&#10;AAABACAAAAAlAQAAZHJzL2Uyb0RvYy54bWxQSwUGAAAAAAYABgBZAQAAqAUAAAAA&#10;">
                <v:fill on="f" focussize="0,0"/>
                <v:stroke weight="1.5pt" color="#000000" joinstyle="miter" endarrow="open"/>
                <v:imagedata o:title=""/>
                <o:lock v:ext="edit" aspectratio="f"/>
              </v:shape>
            </w:pict>
          </mc:Fallback>
        </mc:AlternateContent>
      </w:r>
    </w:p>
    <w:p>
      <w:pPr>
        <w:pStyle w:val="2"/>
        <w:rPr>
          <w:rFonts w:hint="default" w:ascii="Times New Roman" w:hAnsi="Times New Roman" w:cs="Times New Roma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271780</wp:posOffset>
                </wp:positionH>
                <wp:positionV relativeFrom="paragraph">
                  <wp:posOffset>85725</wp:posOffset>
                </wp:positionV>
                <wp:extent cx="2249170" cy="1437640"/>
                <wp:effectExtent l="4445" t="4445" r="13335" b="5715"/>
                <wp:wrapNone/>
                <wp:docPr id="887" name="文本框 887"/>
                <wp:cNvGraphicFramePr/>
                <a:graphic xmlns:a="http://schemas.openxmlformats.org/drawingml/2006/main">
                  <a:graphicData uri="http://schemas.microsoft.com/office/word/2010/wordprocessingShape">
                    <wps:wsp>
                      <wps:cNvSpPr txBox="1"/>
                      <wps:spPr>
                        <a:xfrm>
                          <a:off x="1281430" y="7504430"/>
                          <a:ext cx="2249170" cy="1437640"/>
                        </a:xfrm>
                        <a:prstGeom prst="rect">
                          <a:avLst/>
                        </a:prstGeom>
                        <a:solidFill>
                          <a:srgbClr val="FFFFFF"/>
                        </a:solidFill>
                        <a:ln w="6350">
                          <a:solidFill>
                            <a:prstClr val="black"/>
                          </a:solidFill>
                        </a:ln>
                        <a:effectLst/>
                      </wps:spPr>
                      <wps:txbx>
                        <w:txbxContent>
                          <w:p>
                            <w:pPr>
                              <w:rPr>
                                <w:rFonts w:hint="eastAsia"/>
                                <w:lang w:val="en-US" w:eastAsia="zh-CN"/>
                              </w:rPr>
                            </w:pPr>
                          </w:p>
                          <w:p>
                            <w:r>
                              <w:rPr>
                                <w:rFonts w:hint="eastAsia"/>
                                <w:lang w:val="en-US" w:eastAsia="zh-CN"/>
                              </w:rPr>
                              <w:t>镇街进行审批。对符合救助条件的，在</w:t>
                            </w:r>
                            <w:r>
                              <w:rPr>
                                <w:rFonts w:hint="eastAsia"/>
                              </w:rPr>
                              <w:t>《</w:t>
                            </w:r>
                            <w:r>
                              <w:rPr>
                                <w:rFonts w:hint="eastAsia"/>
                                <w:lang w:val="en-US" w:eastAsia="zh-CN"/>
                              </w:rPr>
                              <w:t>嘉祥县</w:t>
                            </w:r>
                            <w:r>
                              <w:rPr>
                                <w:rFonts w:hint="eastAsia"/>
                              </w:rPr>
                              <w:t>残疾人</w:t>
                            </w:r>
                            <w:r>
                              <w:rPr>
                                <w:rFonts w:hint="eastAsia"/>
                                <w:lang w:val="en-US" w:eastAsia="zh-CN"/>
                              </w:rPr>
                              <w:t>两项</w:t>
                            </w:r>
                            <w:r>
                              <w:rPr>
                                <w:rFonts w:hint="eastAsia"/>
                              </w:rPr>
                              <w:t>补贴</w:t>
                            </w:r>
                            <w:r>
                              <w:rPr>
                                <w:rFonts w:hint="eastAsia"/>
                                <w:lang w:val="en-US" w:eastAsia="zh-CN"/>
                              </w:rPr>
                              <w:t>审核</w:t>
                            </w:r>
                            <w:r>
                              <w:rPr>
                                <w:rFonts w:hint="eastAsia"/>
                              </w:rPr>
                              <w:t>审批表》</w:t>
                            </w:r>
                            <w:r>
                              <w:rPr>
                                <w:rFonts w:hint="eastAsia"/>
                                <w:lang w:val="en-US" w:eastAsia="zh-CN"/>
                              </w:rPr>
                              <w:t>上签署意见后，分别报县残联、民政局备案。并由镇街录入山东数字民政--残疾人两项补贴系统。</w:t>
                            </w:r>
                          </w:p>
                          <w:p>
                            <w:pPr>
                              <w:rPr>
                                <w:rFonts w:hint="default" w:eastAsia="宋体"/>
                                <w:lang w:val="en-US" w:eastAsia="zh-CN"/>
                              </w:rPr>
                            </w:pPr>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pt;margin-top:6.75pt;height:113.2pt;width:177.1pt;z-index:251662336;mso-width-relative:page;mso-height-relative:page;" fillcolor="#FFFFFF" filled="t" stroked="t" coordsize="21600,21600" o:gfxdata="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Xpk+LWAAAACQEAAA8AAAAAAAAAAQAgAAAAIgAAAGRycy9kb3ducmV2Lnht&#10;bFBLAQIUABQAAAAIAIdO4kAyu0RvbQIAANYEAAAOAAAAAAAAAAEAIAAAACUBAABkcnMvZTJvRG9j&#10;LnhtbFBLBQYAAAAABgAGAFkBAAAEBgAAAAA=&#10;">
                <v:fill on="t" focussize="0,0"/>
                <v:stroke weight="0.5pt" color="#000000" joinstyle="round"/>
                <v:imagedata o:title=""/>
                <o:lock v:ext="edit" aspectratio="f"/>
                <v:textbox>
                  <w:txbxContent>
                    <w:p>
                      <w:pPr>
                        <w:rPr>
                          <w:rFonts w:hint="eastAsia"/>
                          <w:lang w:val="en-US" w:eastAsia="zh-CN"/>
                        </w:rPr>
                      </w:pPr>
                    </w:p>
                    <w:p>
                      <w:r>
                        <w:rPr>
                          <w:rFonts w:hint="eastAsia"/>
                          <w:lang w:val="en-US" w:eastAsia="zh-CN"/>
                        </w:rPr>
                        <w:t>镇街进行审批。对符合救助条件的，在</w:t>
                      </w:r>
                      <w:r>
                        <w:rPr>
                          <w:rFonts w:hint="eastAsia"/>
                        </w:rPr>
                        <w:t>《</w:t>
                      </w:r>
                      <w:r>
                        <w:rPr>
                          <w:rFonts w:hint="eastAsia"/>
                          <w:lang w:val="en-US" w:eastAsia="zh-CN"/>
                        </w:rPr>
                        <w:t>嘉祥县</w:t>
                      </w:r>
                      <w:r>
                        <w:rPr>
                          <w:rFonts w:hint="eastAsia"/>
                        </w:rPr>
                        <w:t>残疾人</w:t>
                      </w:r>
                      <w:r>
                        <w:rPr>
                          <w:rFonts w:hint="eastAsia"/>
                          <w:lang w:val="en-US" w:eastAsia="zh-CN"/>
                        </w:rPr>
                        <w:t>两项</w:t>
                      </w:r>
                      <w:r>
                        <w:rPr>
                          <w:rFonts w:hint="eastAsia"/>
                        </w:rPr>
                        <w:t>补贴</w:t>
                      </w:r>
                      <w:r>
                        <w:rPr>
                          <w:rFonts w:hint="eastAsia"/>
                          <w:lang w:val="en-US" w:eastAsia="zh-CN"/>
                        </w:rPr>
                        <w:t>审核</w:t>
                      </w:r>
                      <w:r>
                        <w:rPr>
                          <w:rFonts w:hint="eastAsia"/>
                        </w:rPr>
                        <w:t>审批表》</w:t>
                      </w:r>
                      <w:r>
                        <w:rPr>
                          <w:rFonts w:hint="eastAsia"/>
                          <w:lang w:val="en-US" w:eastAsia="zh-CN"/>
                        </w:rPr>
                        <w:t>上签署意见后，分别报县残联、民政局备案。并由镇街录入山东数字民政--残疾人两项补贴系统。</w:t>
                      </w:r>
                    </w:p>
                    <w:p>
                      <w:pPr>
                        <w:rPr>
                          <w:rFonts w:hint="default" w:eastAsia="宋体"/>
                          <w:lang w:val="en-US" w:eastAsia="zh-CN"/>
                        </w:rPr>
                      </w:pPr>
                    </w:p>
                    <w:p/>
                    <w:p/>
                  </w:txbxContent>
                </v:textbox>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3581400</wp:posOffset>
                </wp:positionH>
                <wp:positionV relativeFrom="paragraph">
                  <wp:posOffset>101600</wp:posOffset>
                </wp:positionV>
                <wp:extent cx="2087880" cy="576580"/>
                <wp:effectExtent l="4445" t="4445" r="22225" b="9525"/>
                <wp:wrapNone/>
                <wp:docPr id="48" name="文本框 48"/>
                <wp:cNvGraphicFramePr/>
                <a:graphic xmlns:a="http://schemas.openxmlformats.org/drawingml/2006/main">
                  <a:graphicData uri="http://schemas.microsoft.com/office/word/2010/wordprocessingShape">
                    <wps:wsp>
                      <wps:cNvSpPr txBox="1"/>
                      <wps:spPr>
                        <a:xfrm>
                          <a:off x="0" y="0"/>
                          <a:ext cx="2087880" cy="576580"/>
                        </a:xfrm>
                        <a:prstGeom prst="rect">
                          <a:avLst/>
                        </a:prstGeom>
                        <a:solidFill>
                          <a:srgbClr val="FFFFFF"/>
                        </a:solidFill>
                        <a:ln w="6350">
                          <a:solidFill>
                            <a:prstClr val="black"/>
                          </a:solidFill>
                        </a:ln>
                        <a:effectLst/>
                      </wps:spPr>
                      <wps:txbx>
                        <w:txbxContent>
                          <w:p>
                            <w:pPr>
                              <w:spacing w:line="360" w:lineRule="auto"/>
                              <w:jc w:val="left"/>
                              <w:rPr>
                                <w:rFonts w:hint="eastAsia"/>
                              </w:rPr>
                            </w:pPr>
                            <w:r>
                              <w:rPr>
                                <w:rFonts w:hint="eastAsia"/>
                              </w:rPr>
                              <w:t>审</w:t>
                            </w:r>
                            <w:r>
                              <w:rPr>
                                <w:rFonts w:hint="eastAsia"/>
                                <w:lang w:val="en-US" w:eastAsia="zh-CN"/>
                              </w:rPr>
                              <w:t>批</w:t>
                            </w:r>
                            <w:r>
                              <w:rPr>
                                <w:rFonts w:hint="eastAsia"/>
                              </w:rPr>
                              <w:t>不符合资格条件一次性告知申请人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pt;margin-top:8pt;height:45.4pt;width:164.4pt;z-index:251670528;mso-width-relative:page;mso-height-relative:page;" fillcolor="#FFFFFF" filled="t" stroked="t" coordsize="21600,21600" o:gfxdata="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q5&#10;n9YAAAAKAQAADwAAAAAAAAABACAAAAAiAAAAZHJzL2Rvd25yZXYueG1sUEsBAhQAFAAAAAgAh07i&#10;QNKDxgRdAgAAxwQAAA4AAAAAAAAAAQAgAAAAJQEAAGRycy9lMm9Eb2MueG1sUEsFBgAAAAAGAAYA&#10;WQEAAPQFAAAAAA==&#10;">
                <v:fill on="t" focussize="0,0"/>
                <v:stroke weight="0.5pt" color="#000000" joinstyle="round"/>
                <v:imagedata o:title=""/>
                <o:lock v:ext="edit" aspectratio="f"/>
                <v:textbox>
                  <w:txbxContent>
                    <w:p>
                      <w:pPr>
                        <w:spacing w:line="360" w:lineRule="auto"/>
                        <w:jc w:val="left"/>
                        <w:rPr>
                          <w:rFonts w:hint="eastAsia"/>
                        </w:rPr>
                      </w:pPr>
                      <w:r>
                        <w:rPr>
                          <w:rFonts w:hint="eastAsia"/>
                        </w:rPr>
                        <w:t>审</w:t>
                      </w:r>
                      <w:r>
                        <w:rPr>
                          <w:rFonts w:hint="eastAsia"/>
                          <w:lang w:val="en-US" w:eastAsia="zh-CN"/>
                        </w:rPr>
                        <w:t>批</w:t>
                      </w:r>
                      <w:r>
                        <w:rPr>
                          <w:rFonts w:hint="eastAsia"/>
                        </w:rPr>
                        <w:t>不符合资格条件一次性告知申请人</w:t>
                      </w:r>
                    </w:p>
                  </w:txbxContent>
                </v:textbox>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2627630</wp:posOffset>
                </wp:positionH>
                <wp:positionV relativeFrom="paragraph">
                  <wp:posOffset>24765</wp:posOffset>
                </wp:positionV>
                <wp:extent cx="857250" cy="0"/>
                <wp:effectExtent l="0" t="53975" r="0" b="60325"/>
                <wp:wrapNone/>
                <wp:docPr id="47" name="直接箭头连接符 47"/>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6.9pt;margin-top:1.95pt;height:0pt;width:67.5pt;z-index:251669504;mso-width-relative:page;mso-height-relative:page;" filled="f" stroked="t" coordsize="21600,21600" o:gfxdata="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io0M0wAAAAcBAAAPAAAAAAAAAAEAIAAA&#10;ACIAAABkcnMvZG93bnJldi54bWxQSwECFAAUAAAACACHTuJAYgXAPhECAAAABAAADgAAAAAAAAAB&#10;ACAAAAAiAQAAZHJzL2Uyb0RvYy54bWxQSwUGAAAAAAYABgBZAQAApQUAAAAA&#10;">
                <v:fill on="f" focussize="0,0"/>
                <v:stroke weight="1.5pt" color="#000000"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1344295</wp:posOffset>
                </wp:positionH>
                <wp:positionV relativeFrom="paragraph">
                  <wp:posOffset>85090</wp:posOffset>
                </wp:positionV>
                <wp:extent cx="3810" cy="575945"/>
                <wp:effectExtent l="50800" t="0" r="59690" b="14605"/>
                <wp:wrapNone/>
                <wp:docPr id="121" name="直接箭头连接符 121"/>
                <wp:cNvGraphicFramePr/>
                <a:graphic xmlns:a="http://schemas.openxmlformats.org/drawingml/2006/main">
                  <a:graphicData uri="http://schemas.microsoft.com/office/word/2010/wordprocessingShape">
                    <wps:wsp>
                      <wps:cNvCnPr/>
                      <wps:spPr>
                        <a:xfrm>
                          <a:off x="0" y="0"/>
                          <a:ext cx="3810" cy="575945"/>
                        </a:xfrm>
                        <a:prstGeom prst="straightConnector1">
                          <a:avLst/>
                        </a:prstGeom>
                        <a:ln w="190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105.85pt;margin-top:6.7pt;height:45.35pt;width:0.3pt;z-index:251664384;mso-width-relative:page;mso-height-relative:page;" filled="f" stroked="t" coordsize="21600,21600" o:gfxdata="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iDW59cAAAAKAQAADwAAAAAAAAAB&#10;ACAAAAAiAAAAZHJzL2Rvd25yZXYueG1sUEsBAhQAFAAAAAgAh07iQIWTSscRAgAADAQAAA4AAAAA&#10;AAAAAQAgAAAAJgEAAGRycy9lMm9Eb2MueG1sUEsFBgAAAAAGAAYAWQEAAKkFAAAAAA==&#10;">
                <v:fill on="f" focussize="0,0"/>
                <v:stroke weight="1.5pt" color="#000000"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217170</wp:posOffset>
                </wp:positionH>
                <wp:positionV relativeFrom="paragraph">
                  <wp:posOffset>132080</wp:posOffset>
                </wp:positionV>
                <wp:extent cx="2401570" cy="828675"/>
                <wp:effectExtent l="4445" t="5080" r="13335" b="4445"/>
                <wp:wrapNone/>
                <wp:docPr id="46" name="文本框 46"/>
                <wp:cNvGraphicFramePr/>
                <a:graphic xmlns:a="http://schemas.openxmlformats.org/drawingml/2006/main">
                  <a:graphicData uri="http://schemas.microsoft.com/office/word/2010/wordprocessingShape">
                    <wps:wsp>
                      <wps:cNvSpPr txBox="1"/>
                      <wps:spPr>
                        <a:xfrm>
                          <a:off x="0" y="0"/>
                          <a:ext cx="2401570" cy="828675"/>
                        </a:xfrm>
                        <a:prstGeom prst="rect">
                          <a:avLst/>
                        </a:prstGeom>
                        <a:solidFill>
                          <a:srgbClr val="FFFFFF"/>
                        </a:solidFill>
                        <a:ln w="6350">
                          <a:solidFill>
                            <a:prstClr val="black"/>
                          </a:solidFill>
                        </a:ln>
                        <a:effectLst/>
                      </wps:spPr>
                      <wps:txbx>
                        <w:txbxContent>
                          <w:p>
                            <w:pPr>
                              <w:jc w:val="left"/>
                              <w:rPr>
                                <w:rStyle w:val="12"/>
                                <w:rFonts w:hint="eastAsia" w:cs="Times New Roman"/>
                                <w:b w:val="0"/>
                                <w:bCs/>
                                <w:color w:val="auto"/>
                                <w:kern w:val="2"/>
                                <w:sz w:val="21"/>
                                <w:szCs w:val="21"/>
                                <w:lang w:val="en-US" w:eastAsia="zh-CN" w:bidi="ar-SA"/>
                              </w:rPr>
                            </w:pPr>
                          </w:p>
                          <w:p>
                            <w:pPr>
                              <w:jc w:val="left"/>
                              <w:rPr>
                                <w:rFonts w:hint="eastAsia"/>
                                <w:sz w:val="24"/>
                              </w:rPr>
                            </w:pPr>
                            <w:r>
                              <w:rPr>
                                <w:rStyle w:val="12"/>
                                <w:rFonts w:hint="eastAsia" w:cs="Times New Roman"/>
                                <w:b w:val="0"/>
                                <w:bCs/>
                                <w:color w:val="auto"/>
                                <w:kern w:val="2"/>
                                <w:sz w:val="21"/>
                                <w:szCs w:val="21"/>
                                <w:lang w:val="en-US" w:eastAsia="zh-CN" w:bidi="ar-SA"/>
                              </w:rPr>
                              <w:t>自申请当月起，两项补贴资金</w:t>
                            </w:r>
                            <w:r>
                              <w:rPr>
                                <w:rStyle w:val="12"/>
                                <w:rFonts w:hint="default" w:ascii="Times New Roman" w:hAnsi="Times New Roman" w:eastAsia="宋体" w:cs="Times New Roman"/>
                                <w:b w:val="0"/>
                                <w:bCs/>
                                <w:color w:val="auto"/>
                                <w:kern w:val="2"/>
                                <w:sz w:val="21"/>
                                <w:szCs w:val="21"/>
                                <w:lang w:val="en-US" w:eastAsia="zh-CN" w:bidi="ar-SA"/>
                              </w:rPr>
                              <w:t>通过涉农补贴“一本通”系统</w:t>
                            </w:r>
                            <w:r>
                              <w:rPr>
                                <w:rStyle w:val="12"/>
                                <w:rFonts w:hint="eastAsia" w:cs="Times New Roman"/>
                                <w:b w:val="0"/>
                                <w:bCs/>
                                <w:color w:val="auto"/>
                                <w:kern w:val="2"/>
                                <w:sz w:val="21"/>
                                <w:szCs w:val="21"/>
                                <w:lang w:val="en-US" w:eastAsia="zh-CN" w:bidi="ar-SA"/>
                              </w:rPr>
                              <w:t>向符合条件残疾人</w:t>
                            </w:r>
                            <w:r>
                              <w:rPr>
                                <w:rFonts w:hint="eastAsia"/>
                                <w:sz w:val="24"/>
                              </w:rPr>
                              <w:t>发放</w:t>
                            </w:r>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pt;margin-top:10.4pt;height:65.25pt;width:189.1pt;z-index:251668480;mso-width-relative:page;mso-height-relative:page;" fillcolor="#FFFFFF" filled="t" stroked="t" coordsize="21600,21600" o:gfxdata="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P&#10;2XDd1QAAAAkBAAAPAAAAAAAAAAEAIAAAACIAAABkcnMvZG93bnJldi54bWxQSwECFAAUAAAACACH&#10;TuJAo9yuYGACAADHBAAADgAAAAAAAAABACAAAAAkAQAAZHJzL2Uyb0RvYy54bWxQSwUGAAAAAAYA&#10;BgBZAQAA9gUAAAAA&#10;">
                <v:fill on="t" focussize="0,0"/>
                <v:stroke weight="0.5pt" color="#000000" joinstyle="round"/>
                <v:imagedata o:title=""/>
                <o:lock v:ext="edit" aspectratio="f"/>
                <v:textbox>
                  <w:txbxContent>
                    <w:p>
                      <w:pPr>
                        <w:jc w:val="left"/>
                        <w:rPr>
                          <w:rStyle w:val="12"/>
                          <w:rFonts w:hint="eastAsia" w:cs="Times New Roman"/>
                          <w:b w:val="0"/>
                          <w:bCs/>
                          <w:color w:val="auto"/>
                          <w:kern w:val="2"/>
                          <w:sz w:val="21"/>
                          <w:szCs w:val="21"/>
                          <w:lang w:val="en-US" w:eastAsia="zh-CN" w:bidi="ar-SA"/>
                        </w:rPr>
                      </w:pPr>
                    </w:p>
                    <w:p>
                      <w:pPr>
                        <w:jc w:val="left"/>
                        <w:rPr>
                          <w:rFonts w:hint="eastAsia"/>
                          <w:sz w:val="24"/>
                        </w:rPr>
                      </w:pPr>
                      <w:r>
                        <w:rPr>
                          <w:rStyle w:val="12"/>
                          <w:rFonts w:hint="eastAsia" w:cs="Times New Roman"/>
                          <w:b w:val="0"/>
                          <w:bCs/>
                          <w:color w:val="auto"/>
                          <w:kern w:val="2"/>
                          <w:sz w:val="21"/>
                          <w:szCs w:val="21"/>
                          <w:lang w:val="en-US" w:eastAsia="zh-CN" w:bidi="ar-SA"/>
                        </w:rPr>
                        <w:t>自申请当月起，两项补贴资金</w:t>
                      </w:r>
                      <w:r>
                        <w:rPr>
                          <w:rStyle w:val="12"/>
                          <w:rFonts w:hint="default" w:ascii="Times New Roman" w:hAnsi="Times New Roman" w:eastAsia="宋体" w:cs="Times New Roman"/>
                          <w:b w:val="0"/>
                          <w:bCs/>
                          <w:color w:val="auto"/>
                          <w:kern w:val="2"/>
                          <w:sz w:val="21"/>
                          <w:szCs w:val="21"/>
                          <w:lang w:val="en-US" w:eastAsia="zh-CN" w:bidi="ar-SA"/>
                        </w:rPr>
                        <w:t>通过涉农补贴“一本通”系统</w:t>
                      </w:r>
                      <w:r>
                        <w:rPr>
                          <w:rStyle w:val="12"/>
                          <w:rFonts w:hint="eastAsia" w:cs="Times New Roman"/>
                          <w:b w:val="0"/>
                          <w:bCs/>
                          <w:color w:val="auto"/>
                          <w:kern w:val="2"/>
                          <w:sz w:val="21"/>
                          <w:szCs w:val="21"/>
                          <w:lang w:val="en-US" w:eastAsia="zh-CN" w:bidi="ar-SA"/>
                        </w:rPr>
                        <w:t>向符合条件残疾人</w:t>
                      </w:r>
                      <w:r>
                        <w:rPr>
                          <w:rFonts w:hint="eastAsia"/>
                          <w:sz w:val="24"/>
                        </w:rPr>
                        <w:t>发放</w:t>
                      </w:r>
                    </w:p>
                    <w:p/>
                    <w:p/>
                  </w:txbxContent>
                </v:textbox>
              </v:shape>
            </w:pict>
          </mc:Fallback>
        </mc:AlternateConten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50800</wp:posOffset>
                </wp:positionV>
                <wp:extent cx="5372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4pt;height:0pt;width:423pt;z-index:251673600;mso-width-relative:page;mso-height-relative:page;" filled="f" stroked="t" coordsize="21600,21600" o:gfxdata="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CFy2NIAAAAGAQAADwAAAAAAAAABACAAAAAiAAAAZHJzL2Rvd25yZXYueG1sUEsBAhQAFAAA&#10;AAgAh07iQIry44D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66675</wp:posOffset>
                </wp:positionH>
                <wp:positionV relativeFrom="paragraph">
                  <wp:posOffset>418465</wp:posOffset>
                </wp:positionV>
                <wp:extent cx="53721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2.95pt;height:0pt;width:423pt;z-index:251674624;mso-width-relative:page;mso-height-relative:page;" filled="f" stroked="t" coordsize="21600,21600" o:gfxdata="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0AiTTAAAACAEAAA8AAAAAAAAAAQAgAAAAIgAAAGRycy9kb3ducmV2LnhtbFBLAQIUABQA&#10;AAAIAIdO4kC5T083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eastAsia="zh-CN"/>
        </w:rPr>
        <w:t>嘉祥县</w:t>
      </w:r>
      <w:r>
        <w:rPr>
          <w:rFonts w:hint="default" w:ascii="Times New Roman" w:hAnsi="Times New Roman" w:eastAsia="方正仿宋简体" w:cs="Times New Roman"/>
          <w:b/>
          <w:bCs/>
          <w:color w:val="auto"/>
          <w:sz w:val="28"/>
          <w:szCs w:val="28"/>
        </w:rPr>
        <w:t>民政局办公室                   20</w:t>
      </w:r>
      <w:r>
        <w:rPr>
          <w:rFonts w:hint="default" w:ascii="Times New Roman" w:hAnsi="Times New Roman" w:eastAsia="方正仿宋简体" w:cs="Times New Roman"/>
          <w:b/>
          <w:bCs/>
          <w:color w:val="auto"/>
          <w:sz w:val="28"/>
          <w:szCs w:val="28"/>
          <w:lang w:val="en-US" w:eastAsia="zh-CN"/>
        </w:rPr>
        <w:t>23</w:t>
      </w:r>
      <w:r>
        <w:rPr>
          <w:rFonts w:hint="default" w:ascii="Times New Roman" w:hAnsi="Times New Roman" w:eastAsia="方正仿宋简体" w:cs="Times New Roman"/>
          <w:b/>
          <w:bCs/>
          <w:color w:val="auto"/>
          <w:sz w:val="28"/>
          <w:szCs w:val="28"/>
        </w:rPr>
        <w:t>年</w:t>
      </w:r>
      <w:r>
        <w:rPr>
          <w:rFonts w:hint="default" w:ascii="Times New Roman" w:hAnsi="Times New Roman" w:eastAsia="方正仿宋简体" w:cs="Times New Roman"/>
          <w:b/>
          <w:bCs/>
          <w:color w:val="auto"/>
          <w:sz w:val="28"/>
          <w:szCs w:val="28"/>
          <w:lang w:val="en-US" w:eastAsia="zh-CN"/>
        </w:rPr>
        <w:t>6</w:t>
      </w:r>
      <w:r>
        <w:rPr>
          <w:rFonts w:hint="default" w:ascii="Times New Roman" w:hAnsi="Times New Roman" w:eastAsia="方正仿宋简体" w:cs="Times New Roman"/>
          <w:b/>
          <w:bCs/>
          <w:color w:val="auto"/>
          <w:sz w:val="28"/>
          <w:szCs w:val="28"/>
        </w:rPr>
        <w:t>月</w:t>
      </w:r>
      <w:r>
        <w:rPr>
          <w:rFonts w:hint="default" w:ascii="Times New Roman" w:hAnsi="Times New Roman" w:eastAsia="方正仿宋简体" w:cs="Times New Roman"/>
          <w:b/>
          <w:bCs/>
          <w:color w:val="auto"/>
          <w:sz w:val="28"/>
          <w:szCs w:val="28"/>
          <w:lang w:val="en-US" w:eastAsia="zh-CN"/>
        </w:rPr>
        <w:t>15</w:t>
      </w:r>
      <w:r>
        <w:rPr>
          <w:rFonts w:hint="default" w:ascii="Times New Roman" w:hAnsi="Times New Roman" w:eastAsia="方正仿宋简体" w:cs="Times New Roman"/>
          <w:b/>
          <w:bCs/>
          <w:color w:val="auto"/>
          <w:sz w:val="28"/>
          <w:szCs w:val="28"/>
        </w:rPr>
        <w:t>日印发</w:t>
      </w:r>
    </w:p>
    <w:sectPr>
      <w:footerReference r:id="rId5" w:type="default"/>
      <w:pgSz w:w="11906" w:h="16838"/>
      <w:pgMar w:top="1701" w:right="1587" w:bottom="1587" w:left="1587" w:header="72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TUzYTdiZThhMzRiYzVhMTJmNjVmNzM3MzEzNjMifQ=="/>
  </w:docVars>
  <w:rsids>
    <w:rsidRoot w:val="00000000"/>
    <w:rsid w:val="02747A63"/>
    <w:rsid w:val="0859656F"/>
    <w:rsid w:val="0AED4B15"/>
    <w:rsid w:val="11617312"/>
    <w:rsid w:val="12A7355D"/>
    <w:rsid w:val="15A65AD4"/>
    <w:rsid w:val="20715BEE"/>
    <w:rsid w:val="25593E1B"/>
    <w:rsid w:val="28565EC0"/>
    <w:rsid w:val="2CD65605"/>
    <w:rsid w:val="2FC646DD"/>
    <w:rsid w:val="30A50846"/>
    <w:rsid w:val="30FA1876"/>
    <w:rsid w:val="32C31F1A"/>
    <w:rsid w:val="37631113"/>
    <w:rsid w:val="38CF35E8"/>
    <w:rsid w:val="41A030C2"/>
    <w:rsid w:val="42270AE1"/>
    <w:rsid w:val="45036AF3"/>
    <w:rsid w:val="4818081B"/>
    <w:rsid w:val="483E0B1C"/>
    <w:rsid w:val="4A1C2405"/>
    <w:rsid w:val="4F055F6A"/>
    <w:rsid w:val="4F74251D"/>
    <w:rsid w:val="550A3EE2"/>
    <w:rsid w:val="5B12588A"/>
    <w:rsid w:val="64C4224A"/>
    <w:rsid w:val="66B94E0C"/>
    <w:rsid w:val="685A6B51"/>
    <w:rsid w:val="6A993FA9"/>
    <w:rsid w:val="6CB5251A"/>
    <w:rsid w:val="72186D9D"/>
    <w:rsid w:val="7E354975"/>
    <w:rsid w:val="7E77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5">
    <w:name w:val="heading 3"/>
    <w:basedOn w:val="1"/>
    <w:next w:val="1"/>
    <w:link w:val="12"/>
    <w:qFormat/>
    <w:uiPriority w:val="0"/>
    <w:pPr>
      <w:keepNext/>
      <w:keepLines/>
      <w:spacing w:before="260" w:after="260" w:line="416" w:lineRule="auto"/>
      <w:outlineLvl w:val="2"/>
    </w:pPr>
    <w:rPr>
      <w:bCs/>
      <w:sz w:val="30"/>
      <w:szCs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semiHidden/>
    <w:qFormat/>
    <w:uiPriority w:val="0"/>
    <w:pPr>
      <w:widowControl w:val="0"/>
      <w:spacing w:after="0"/>
      <w:ind w:left="0" w:leftChars="0" w:firstLine="420" w:firstLineChars="200"/>
      <w:jc w:val="both"/>
    </w:pPr>
    <w:rPr>
      <w:rFonts w:ascii="仿宋_GB2312" w:hAnsi="创艺简标宋" w:eastAsia="仿宋_GB2312" w:cs="Times New Roman"/>
      <w:kern w:val="2"/>
      <w:sz w:val="32"/>
      <w:szCs w:val="20"/>
      <w:lang w:val="en-US" w:eastAsia="zh-CN" w:bidi="ar-SA"/>
    </w:rPr>
  </w:style>
  <w:style w:type="paragraph" w:styleId="3">
    <w:name w:val="Body Text Indent"/>
    <w:basedOn w:val="1"/>
    <w:next w:val="4"/>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next w:val="1"/>
    <w:unhideWhenUsed/>
    <w:qFormat/>
    <w:uiPriority w:val="99"/>
    <w:pPr>
      <w:widowControl w:val="0"/>
      <w:ind w:firstLine="420" w:firstLineChars="200"/>
      <w:jc w:val="both"/>
    </w:pPr>
    <w:rPr>
      <w:rFonts w:ascii="Times New Roman" w:hAnsi="Times New Roman" w:eastAsia="仿宋_GB2312" w:cs="Times New Roman"/>
      <w:kern w:val="2"/>
      <w:sz w:val="32"/>
      <w:lang w:val="en-US" w:eastAsia="zh-CN" w:bidi="ar-SA"/>
    </w:rPr>
  </w:style>
  <w:style w:type="paragraph" w:styleId="6">
    <w:name w:val="Body Text"/>
    <w:basedOn w:val="1"/>
    <w:qFormat/>
    <w:uiPriority w:val="1"/>
    <w:rPr>
      <w:rFonts w:ascii="宋体" w:hAnsi="宋体" w:eastAsia="宋体" w:cs="宋体"/>
      <w:sz w:val="31"/>
      <w:szCs w:val="3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3 Char"/>
    <w:basedOn w:val="11"/>
    <w:link w:val="5"/>
    <w:qFormat/>
    <w:uiPriority w:val="0"/>
    <w:rPr>
      <w:bCs/>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3984</Words>
  <Characters>4085</Characters>
  <Lines>0</Lines>
  <Paragraphs>0</Paragraphs>
  <TotalTime>4</TotalTime>
  <ScaleCrop>false</ScaleCrop>
  <LinksUpToDate>false</LinksUpToDate>
  <CharactersWithSpaces>4213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我要吃西瓜</cp:lastModifiedBy>
  <cp:lastPrinted>2023-06-08T02:55:00Z</cp:lastPrinted>
  <dcterms:modified xsi:type="dcterms:W3CDTF">2023-08-21T07:45:40Z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80684DD46B8E45CCBDB2C87BB68E13E7_13</vt:lpwstr>
  </property>
</Properties>
</file>